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C54BAB" w14:textId="6F9668AB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7724">
        <w:rPr>
          <w:rFonts w:ascii="Century Gothic" w:hAnsi="Century Gothic"/>
          <w:b/>
          <w:bCs/>
          <w:sz w:val="48"/>
          <w:szCs w:val="48"/>
        </w:rPr>
        <w:t xml:space="preserve">              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947724" w:rsidRPr="008862BD">
        <w:rPr>
          <w:rFonts w:ascii="Century Gothic" w:hAnsi="Century Gothic"/>
          <w:b/>
          <w:bCs/>
          <w:sz w:val="48"/>
          <w:szCs w:val="48"/>
        </w:rPr>
        <w:t xml:space="preserve">SACATEPÉQUEZ, </w:t>
      </w:r>
      <w:r w:rsidR="00947724">
        <w:rPr>
          <w:rFonts w:ascii="Century Gothic" w:hAnsi="Century Gothic"/>
          <w:b/>
          <w:bCs/>
          <w:sz w:val="48"/>
          <w:szCs w:val="48"/>
        </w:rPr>
        <w:t>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4A77F7" w:rsidRPr="008862BD" w14:paraId="50385814" w14:textId="77777777" w:rsidTr="00D055ED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72AE65A8" w14:textId="234B09D8" w:rsidR="004A77F7" w:rsidRPr="008862BD" w:rsidRDefault="00947724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Nomina</w:t>
            </w:r>
          </w:p>
        </w:tc>
        <w:tc>
          <w:tcPr>
            <w:tcW w:w="2520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47DBA43B" w14:textId="38C3257B" w:rsidR="004A77F7" w:rsidRPr="00947724" w:rsidRDefault="00947724" w:rsidP="004A77F7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 w:rsidRPr="00947724">
              <w:rPr>
                <w:b/>
                <w:bCs/>
              </w:rPr>
              <w:t>PR-MSL-DRH-UN-P</w:t>
            </w:r>
            <w:r w:rsidR="00E565C9">
              <w:rPr>
                <w:b/>
                <w:bCs/>
              </w:rPr>
              <w:t>P</w:t>
            </w:r>
            <w:r w:rsidRPr="00947724">
              <w:rPr>
                <w:b/>
                <w:bCs/>
              </w:rPr>
              <w:t>L-03</w:t>
            </w:r>
          </w:p>
        </w:tc>
      </w:tr>
      <w:tr w:rsidR="004A77F7" w:rsidRPr="008862BD" w14:paraId="2C56D298" w14:textId="77777777" w:rsidTr="00D055ED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79E9E8DC" w14:textId="5B733417" w:rsidR="004A77F7" w:rsidRPr="006102CE" w:rsidRDefault="0092332E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Pago de Prestaciones Laborales</w:t>
            </w:r>
          </w:p>
        </w:tc>
        <w:tc>
          <w:tcPr>
            <w:tcW w:w="2520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4C2B187A" w14:textId="67884C44" w:rsidR="004A77F7" w:rsidRPr="008862BD" w:rsidRDefault="00AE14E5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6102CE">
        <w:tc>
          <w:tcPr>
            <w:tcW w:w="4531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05D48EE3" w14:textId="222AE184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6102CE">
        <w:tc>
          <w:tcPr>
            <w:tcW w:w="4531" w:type="dxa"/>
            <w:gridSpan w:val="3"/>
            <w:shd w:val="clear" w:color="auto" w:fill="auto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5DB26943" w:rsidR="006102CE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Municipal de Recursos Humanos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702" w:type="dxa"/>
            <w:shd w:val="clear" w:color="auto" w:fill="auto"/>
          </w:tcPr>
          <w:p w14:paraId="0F04B9DA" w14:textId="77777777" w:rsidR="006102CE" w:rsidRPr="006102CE" w:rsidRDefault="006102CE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5512" w:type="dxa"/>
            <w:gridSpan w:val="2"/>
            <w:shd w:val="clear" w:color="auto" w:fill="auto"/>
          </w:tcPr>
          <w:p w14:paraId="56202310" w14:textId="77777777" w:rsidR="006102CE" w:rsidRDefault="006102CE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02AFE124" w:rsidR="006102CE" w:rsidRPr="006102CE" w:rsidRDefault="009E377A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Nomina</w:t>
            </w:r>
          </w:p>
        </w:tc>
      </w:tr>
      <w:tr w:rsidR="004A77F7" w:rsidRPr="008862BD" w14:paraId="04865B05" w14:textId="77777777" w:rsidTr="00D055ED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7641F1" w:rsidRPr="008862BD" w14:paraId="392098E8" w14:textId="77777777" w:rsidTr="00E75CA4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7641F1" w:rsidRPr="008862BD" w:rsidRDefault="007641F1" w:rsidP="007641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577" w:type="dxa"/>
            <w:gridSpan w:val="3"/>
            <w:vAlign w:val="center"/>
          </w:tcPr>
          <w:p w14:paraId="2DCEC136" w14:textId="28631E3F" w:rsidR="007641F1" w:rsidRPr="00275974" w:rsidRDefault="007641F1" w:rsidP="007641F1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Gricelda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Choxin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Curup </w:t>
            </w:r>
          </w:p>
        </w:tc>
        <w:tc>
          <w:tcPr>
            <w:tcW w:w="2520" w:type="dxa"/>
            <w:vMerge w:val="restart"/>
          </w:tcPr>
          <w:p w14:paraId="6FD70F34" w14:textId="32FB052C" w:rsidR="007641F1" w:rsidRPr="00275974" w:rsidRDefault="007641F1" w:rsidP="007641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4C666AA5" w14:textId="0E313BB4" w:rsidR="007641F1" w:rsidRPr="00686FD7" w:rsidRDefault="007641F1" w:rsidP="007641F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01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abril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7641F1" w:rsidRPr="008862BD" w14:paraId="3E46D96A" w14:textId="77777777" w:rsidTr="00D055E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7641F1" w:rsidRPr="008862BD" w:rsidRDefault="007641F1" w:rsidP="007641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A27393C" w14:textId="63A8AA4A" w:rsidR="007641F1" w:rsidRPr="00275974" w:rsidRDefault="007641F1" w:rsidP="007641F1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Coordinadora de Nomina</w:t>
            </w:r>
          </w:p>
        </w:tc>
        <w:tc>
          <w:tcPr>
            <w:tcW w:w="2520" w:type="dxa"/>
            <w:vMerge/>
          </w:tcPr>
          <w:p w14:paraId="5DCB8DFC" w14:textId="77777777" w:rsidR="007641F1" w:rsidRPr="00275974" w:rsidRDefault="007641F1" w:rsidP="007641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/>
          </w:tcPr>
          <w:p w14:paraId="1F0AC1E3" w14:textId="77777777" w:rsidR="007641F1" w:rsidRPr="008862BD" w:rsidRDefault="007641F1" w:rsidP="007641F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7641F1" w:rsidRPr="008862BD" w14:paraId="6982697F" w14:textId="77777777" w:rsidTr="00D055ED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7641F1" w:rsidRPr="008862BD" w:rsidRDefault="007641F1" w:rsidP="007641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242DEFB5" w14:textId="77777777" w:rsidR="007641F1" w:rsidRPr="00275974" w:rsidRDefault="007641F1" w:rsidP="007641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0" w:type="dxa"/>
            <w:shd w:val="clear" w:color="auto" w:fill="99CC00"/>
          </w:tcPr>
          <w:p w14:paraId="1151A974" w14:textId="77777777" w:rsidR="007641F1" w:rsidRPr="00275974" w:rsidRDefault="007641F1" w:rsidP="007641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shd w:val="clear" w:color="auto" w:fill="99CC00"/>
          </w:tcPr>
          <w:p w14:paraId="04DE918C" w14:textId="790E0A62" w:rsidR="007641F1" w:rsidRPr="008862BD" w:rsidRDefault="007641F1" w:rsidP="007641F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947724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7641F1" w:rsidRPr="008862BD" w14:paraId="2D4EBC31" w14:textId="77777777" w:rsidTr="00E75CA4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7641F1" w:rsidRPr="008862BD" w:rsidRDefault="007641F1" w:rsidP="007641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DE99648" w14:textId="5D336B6D" w:rsidR="007641F1" w:rsidRPr="00275974" w:rsidRDefault="007641F1" w:rsidP="007641F1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Dora Luz Urrutia Sarmiento </w:t>
            </w:r>
          </w:p>
        </w:tc>
        <w:tc>
          <w:tcPr>
            <w:tcW w:w="2520" w:type="dxa"/>
            <w:vMerge w:val="restart"/>
          </w:tcPr>
          <w:p w14:paraId="05373781" w14:textId="77777777" w:rsidR="007641F1" w:rsidRPr="00275974" w:rsidRDefault="007641F1" w:rsidP="007641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B6EF774" w14:textId="6363E47C" w:rsidR="007641F1" w:rsidRPr="00275974" w:rsidRDefault="007641F1" w:rsidP="007641F1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  <w:r w:rsidRPr="00387A7C">
              <w:rPr>
                <w:rFonts w:ascii="Century Gothic" w:hAnsi="Century Gothic"/>
                <w:b/>
                <w:bCs/>
                <w:sz w:val="24"/>
                <w:szCs w:val="24"/>
              </w:rPr>
              <w:t>07 de abril 2025</w:t>
            </w:r>
          </w:p>
        </w:tc>
      </w:tr>
      <w:tr w:rsidR="007641F1" w:rsidRPr="008862BD" w14:paraId="4B419F3C" w14:textId="77777777" w:rsidTr="00D055ED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7641F1" w:rsidRPr="008862BD" w:rsidRDefault="007641F1" w:rsidP="007641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E300590" w14:textId="60E67235" w:rsidR="007641F1" w:rsidRPr="00275974" w:rsidRDefault="007641F1" w:rsidP="007641F1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2520" w:type="dxa"/>
            <w:vMerge/>
          </w:tcPr>
          <w:p w14:paraId="5352479E" w14:textId="77777777" w:rsidR="007641F1" w:rsidRPr="00275974" w:rsidRDefault="007641F1" w:rsidP="007641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/>
          </w:tcPr>
          <w:p w14:paraId="0835AB25" w14:textId="77777777" w:rsidR="007641F1" w:rsidRPr="008862BD" w:rsidRDefault="007641F1" w:rsidP="007641F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7641F1" w:rsidRPr="008862BD" w14:paraId="7D0663BA" w14:textId="77777777" w:rsidTr="00D055ED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7641F1" w:rsidRPr="008862BD" w:rsidRDefault="007641F1" w:rsidP="007641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B8BF674" w14:textId="5F4056BB" w:rsidR="007641F1" w:rsidRPr="00275974" w:rsidRDefault="007641F1" w:rsidP="007641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0" w:type="dxa"/>
            <w:shd w:val="clear" w:color="auto" w:fill="99CC00"/>
          </w:tcPr>
          <w:p w14:paraId="737AA524" w14:textId="77777777" w:rsidR="007641F1" w:rsidRPr="00275974" w:rsidRDefault="007641F1" w:rsidP="007641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shd w:val="clear" w:color="auto" w:fill="99CC00"/>
          </w:tcPr>
          <w:p w14:paraId="431E5096" w14:textId="2F1FC601" w:rsidR="007641F1" w:rsidRPr="008862BD" w:rsidRDefault="007641F1" w:rsidP="007641F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5B49C7" w:rsidRPr="008862BD" w14:paraId="007C3FEF" w14:textId="77777777" w:rsidTr="00D055E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5B49C7" w:rsidRPr="008862BD" w:rsidRDefault="005B49C7" w:rsidP="005B49C7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0597B8EB" w14:textId="5105FC83" w:rsidR="005B49C7" w:rsidRPr="00275974" w:rsidRDefault="005B49C7" w:rsidP="005B49C7">
            <w:pPr>
              <w:rPr>
                <w:rFonts w:ascii="Century Gothic" w:hAnsi="Century Gothic"/>
                <w:b/>
                <w:bCs/>
              </w:rPr>
            </w:pPr>
            <w:r w:rsidRPr="00017367">
              <w:rPr>
                <w:rFonts w:ascii="Century Gothic" w:hAnsi="Century Gothic"/>
                <w:b/>
                <w:bCs/>
                <w:sz w:val="24"/>
              </w:rPr>
              <w:t>Lic. Yener Haroldo Plaza Natareno</w:t>
            </w:r>
          </w:p>
        </w:tc>
        <w:tc>
          <w:tcPr>
            <w:tcW w:w="2520" w:type="dxa"/>
            <w:vMerge w:val="restart"/>
          </w:tcPr>
          <w:p w14:paraId="289DD31C" w14:textId="77777777" w:rsidR="005B49C7" w:rsidRPr="00275974" w:rsidRDefault="005B49C7" w:rsidP="005B49C7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6BF8C77B" w14:textId="77777777" w:rsidR="005B49C7" w:rsidRDefault="005B49C7" w:rsidP="005B49C7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  <w:p w14:paraId="49238087" w14:textId="77777777" w:rsidR="005B49C7" w:rsidRPr="00947724" w:rsidRDefault="005B49C7" w:rsidP="005B49C7">
            <w:pPr>
              <w:rPr>
                <w:rFonts w:ascii="Century Gothic" w:hAnsi="Century Gothic"/>
                <w:sz w:val="40"/>
                <w:szCs w:val="40"/>
              </w:rPr>
            </w:pPr>
          </w:p>
        </w:tc>
      </w:tr>
      <w:tr w:rsidR="005B49C7" w:rsidRPr="008862BD" w14:paraId="54DFABBF" w14:textId="77777777" w:rsidTr="00D055E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5B49C7" w:rsidRPr="008862BD" w:rsidRDefault="005B49C7" w:rsidP="005B49C7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D3250AC" w14:textId="6DB5179C" w:rsidR="005B49C7" w:rsidRPr="008862BD" w:rsidRDefault="005B49C7" w:rsidP="005B49C7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48"/>
                <w:lang w:val="en-US"/>
              </w:rPr>
              <w:t>Alcalde Municipal</w:t>
            </w:r>
          </w:p>
        </w:tc>
        <w:tc>
          <w:tcPr>
            <w:tcW w:w="2520" w:type="dxa"/>
            <w:vMerge/>
          </w:tcPr>
          <w:p w14:paraId="0E4DDCFC" w14:textId="77777777" w:rsidR="005B49C7" w:rsidRPr="008862BD" w:rsidRDefault="005B49C7" w:rsidP="005B49C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2992" w:type="dxa"/>
            <w:vMerge/>
          </w:tcPr>
          <w:p w14:paraId="5C2364D2" w14:textId="77777777" w:rsidR="005B49C7" w:rsidRPr="008862BD" w:rsidRDefault="005B49C7" w:rsidP="005B49C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60EBBE04" w14:textId="77777777" w:rsidR="005B49C7" w:rsidRDefault="005B49C7" w:rsidP="00947724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79E8666" w14:textId="77777777" w:rsidR="000E6D0D" w:rsidRDefault="00615417" w:rsidP="000E6D0D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4D0AB5AF" w14:textId="0D3CCBC8" w:rsidR="004153C7" w:rsidRDefault="004153C7" w:rsidP="004153C7">
      <w:pPr>
        <w:jc w:val="both"/>
        <w:rPr>
          <w:rFonts w:ascii="Century Gothic" w:hAnsi="Century Gothic"/>
          <w:color w:val="FF0000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El presente procedimiento tiene por objeto establecer los pasos a seguir para facilitar la gestión de pago de Prestaciones Laborales de los ex trabajadores municipales, asegurando que se cumplan las obligaciones legales y contractuales y con ello contar con un control eficiente de la remuneración de las prestaciones Laborales que tenía durante su periodo laborado para esta institución.</w:t>
      </w:r>
    </w:p>
    <w:p w14:paraId="1975C7FC" w14:textId="77777777" w:rsidR="007B1D01" w:rsidRPr="007B1D01" w:rsidRDefault="007B1D01" w:rsidP="007B1D01">
      <w:pPr>
        <w:jc w:val="both"/>
        <w:rPr>
          <w:rFonts w:ascii="Century Gothic" w:hAnsi="Century Gothic"/>
          <w:sz w:val="24"/>
          <w:szCs w:val="24"/>
        </w:rPr>
      </w:pPr>
    </w:p>
    <w:p w14:paraId="47AE07E8" w14:textId="3DAE727D" w:rsidR="002C793B" w:rsidRPr="008862BD" w:rsidRDefault="007D33A0" w:rsidP="00947724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947724" w:rsidRDefault="005831A0" w:rsidP="00947724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734F53D6" w14:textId="77777777" w:rsidR="005831A0" w:rsidRPr="00947724" w:rsidRDefault="005831A0" w:rsidP="00947724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>Código Municipal, Decreto 12-2012</w:t>
      </w:r>
    </w:p>
    <w:p w14:paraId="3142713B" w14:textId="77777777" w:rsidR="005831A0" w:rsidRPr="00947724" w:rsidRDefault="005831A0" w:rsidP="00947724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 xml:space="preserve">Código de Trabajo, Decreto 1441 </w:t>
      </w:r>
    </w:p>
    <w:p w14:paraId="00BC00C8" w14:textId="5CFEB85A" w:rsidR="002B2519" w:rsidRPr="00947724" w:rsidRDefault="002B2519" w:rsidP="00947724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 xml:space="preserve">Ley de Servicio Civil Municipal, Decreto 1-87 </w:t>
      </w:r>
    </w:p>
    <w:p w14:paraId="32F33F52" w14:textId="6A867678" w:rsidR="005831A0" w:rsidRPr="00947724" w:rsidRDefault="005831A0" w:rsidP="00947724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>Ley Orgánica de la Contraloría General de Cuentas, Decreto 31-2002</w:t>
      </w:r>
    </w:p>
    <w:p w14:paraId="30875130" w14:textId="52425D9A" w:rsidR="005831A0" w:rsidRPr="00947724" w:rsidRDefault="005831A0" w:rsidP="00947724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 xml:space="preserve">Ley de Probidad y Responsabilidades de </w:t>
      </w:r>
      <w:proofErr w:type="gramStart"/>
      <w:r w:rsidRPr="00947724">
        <w:rPr>
          <w:rFonts w:ascii="Century Gothic" w:hAnsi="Century Gothic"/>
          <w:sz w:val="24"/>
          <w:szCs w:val="24"/>
        </w:rPr>
        <w:t>Funcionarios</w:t>
      </w:r>
      <w:proofErr w:type="gramEnd"/>
      <w:r w:rsidRPr="00947724">
        <w:rPr>
          <w:rFonts w:ascii="Century Gothic" w:hAnsi="Century Gothic"/>
          <w:sz w:val="24"/>
          <w:szCs w:val="24"/>
        </w:rPr>
        <w:t xml:space="preserve"> y Empleados Públicos </w:t>
      </w:r>
    </w:p>
    <w:p w14:paraId="437BD5E6" w14:textId="570DBB81" w:rsidR="005831A0" w:rsidRPr="00947724" w:rsidRDefault="005831A0" w:rsidP="00947724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947724" w:rsidRDefault="005831A0" w:rsidP="00947724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>Normas de Control Interno de la Contraloría General de Cuentas</w:t>
      </w:r>
    </w:p>
    <w:p w14:paraId="449AE3C1" w14:textId="7B06012F" w:rsidR="005831A0" w:rsidRPr="00947724" w:rsidRDefault="005831A0" w:rsidP="00947724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>Reglamento Interno de Personal Municipal de la Municipalidad de San Lucas Sacatepéquez</w:t>
      </w:r>
    </w:p>
    <w:p w14:paraId="30686235" w14:textId="5A8F8727" w:rsidR="00F66A8A" w:rsidRPr="00947724" w:rsidRDefault="00F66A8A" w:rsidP="00947724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 xml:space="preserve">Tabla de Evaluación del Comité de Recursos Humanos, Punto </w:t>
      </w:r>
      <w:r w:rsidR="005E0B75" w:rsidRPr="00947724">
        <w:rPr>
          <w:rFonts w:ascii="Century Gothic" w:hAnsi="Century Gothic"/>
          <w:sz w:val="24"/>
          <w:szCs w:val="24"/>
        </w:rPr>
        <w:t>10</w:t>
      </w:r>
      <w:r w:rsidR="005E0B75" w:rsidRPr="00947724">
        <w:rPr>
          <w:rFonts w:ascii="Calibri" w:hAnsi="Calibri" w:cs="Calibri"/>
          <w:sz w:val="24"/>
          <w:szCs w:val="24"/>
        </w:rPr>
        <w:t>°</w:t>
      </w:r>
      <w:r w:rsidR="005E0B75" w:rsidRPr="00947724">
        <w:rPr>
          <w:rFonts w:ascii="Century Gothic" w:hAnsi="Century Gothic"/>
          <w:sz w:val="24"/>
          <w:szCs w:val="24"/>
        </w:rPr>
        <w:t xml:space="preserve"> </w:t>
      </w:r>
      <w:r w:rsidRPr="00947724">
        <w:rPr>
          <w:rFonts w:ascii="Century Gothic" w:hAnsi="Century Gothic"/>
          <w:sz w:val="24"/>
          <w:szCs w:val="24"/>
        </w:rPr>
        <w:t>de</w:t>
      </w:r>
      <w:r w:rsidR="005E0B75" w:rsidRPr="00947724">
        <w:rPr>
          <w:rFonts w:ascii="Century Gothic" w:hAnsi="Century Gothic"/>
          <w:sz w:val="24"/>
          <w:szCs w:val="24"/>
        </w:rPr>
        <w:t>l</w:t>
      </w:r>
      <w:r w:rsidRPr="00947724">
        <w:rPr>
          <w:rFonts w:ascii="Century Gothic" w:hAnsi="Century Gothic"/>
          <w:sz w:val="24"/>
          <w:szCs w:val="24"/>
        </w:rPr>
        <w:t xml:space="preserve"> Acta </w:t>
      </w:r>
      <w:r w:rsidR="005E0B75" w:rsidRPr="00947724">
        <w:rPr>
          <w:rFonts w:ascii="Century Gothic" w:hAnsi="Century Gothic"/>
          <w:sz w:val="24"/>
          <w:szCs w:val="24"/>
        </w:rPr>
        <w:t>70-2021</w:t>
      </w:r>
      <w:r w:rsidRPr="00947724">
        <w:rPr>
          <w:rFonts w:ascii="Century Gothic" w:hAnsi="Century Gothic"/>
          <w:sz w:val="24"/>
          <w:szCs w:val="24"/>
        </w:rPr>
        <w:t xml:space="preserve"> de Concejo Municipal </w:t>
      </w:r>
    </w:p>
    <w:p w14:paraId="0B2696BA" w14:textId="30AF4012" w:rsidR="00357D49" w:rsidRPr="00947724" w:rsidRDefault="00357D49" w:rsidP="00947724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>Manual de Funciones, Organización y Puestos de la Municipalidad de San Lucas Sacatepéquez</w:t>
      </w:r>
    </w:p>
    <w:p w14:paraId="4E39C676" w14:textId="33DBB80E" w:rsidR="00357D49" w:rsidRPr="00947724" w:rsidRDefault="00357D49" w:rsidP="00947724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 xml:space="preserve">Presupuesto de Ingresos y Egresos de la Municipalidad de San Lucas Sacatepéquez </w:t>
      </w:r>
    </w:p>
    <w:p w14:paraId="5B36B6AD" w14:textId="77777777" w:rsidR="00E869D1" w:rsidRPr="00947724" w:rsidRDefault="00E869D1" w:rsidP="00947724">
      <w:pPr>
        <w:pStyle w:val="Prrafodelista"/>
        <w:numPr>
          <w:ilvl w:val="0"/>
          <w:numId w:val="7"/>
        </w:numPr>
        <w:jc w:val="both"/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>Manual de Clasificaciones Presupuestarias para el sector público de Guatemala</w:t>
      </w:r>
    </w:p>
    <w:p w14:paraId="036E14FA" w14:textId="77777777" w:rsidR="005831A0" w:rsidRDefault="005831A0" w:rsidP="002B2519">
      <w:pPr>
        <w:rPr>
          <w:rFonts w:ascii="Century Gothic" w:hAnsi="Century Gothic"/>
          <w:sz w:val="24"/>
          <w:szCs w:val="24"/>
        </w:rPr>
      </w:pPr>
    </w:p>
    <w:p w14:paraId="43B1B4D1" w14:textId="77777777" w:rsidR="00CD3E37" w:rsidRDefault="00CD3E37" w:rsidP="002B2519">
      <w:pPr>
        <w:rPr>
          <w:rFonts w:ascii="Century Gothic" w:hAnsi="Century Gothic"/>
          <w:sz w:val="24"/>
          <w:szCs w:val="24"/>
        </w:rPr>
      </w:pPr>
    </w:p>
    <w:p w14:paraId="185554EF" w14:textId="77777777" w:rsidR="00CD3E37" w:rsidRDefault="00CD3E37" w:rsidP="00CD3E37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8577914"/>
      <w:r w:rsidRPr="005D23E7">
        <w:rPr>
          <w:rFonts w:ascii="Century Gothic" w:hAnsi="Century Gothic"/>
          <w:b/>
          <w:bCs/>
          <w:sz w:val="36"/>
          <w:szCs w:val="36"/>
        </w:rPr>
        <w:t>Normas de aplicación internas</w:t>
      </w:r>
    </w:p>
    <w:bookmarkEnd w:id="0"/>
    <w:p w14:paraId="5A819218" w14:textId="77777777" w:rsidR="00CD3E37" w:rsidRDefault="00CD3E37" w:rsidP="002B2519">
      <w:pPr>
        <w:rPr>
          <w:rFonts w:ascii="Century Gothic" w:hAnsi="Century Gothic"/>
          <w:sz w:val="24"/>
          <w:szCs w:val="24"/>
        </w:rPr>
      </w:pPr>
    </w:p>
    <w:p w14:paraId="55EC3FDA" w14:textId="77777777" w:rsidR="00CD3E37" w:rsidRDefault="00CD3E37" w:rsidP="00CD3E3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2A693CCE" w14:textId="25D1C033" w:rsidR="009260AB" w:rsidRDefault="009260AB" w:rsidP="00CD3E37">
      <w:pPr>
        <w:pStyle w:val="Prrafodelista"/>
        <w:numPr>
          <w:ilvl w:val="0"/>
          <w:numId w:val="6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Ex Trabajador Municipal </w:t>
      </w:r>
    </w:p>
    <w:p w14:paraId="1DFCD6F4" w14:textId="77777777" w:rsidR="00CD3E37" w:rsidRPr="00947724" w:rsidRDefault="00CD3E37" w:rsidP="00CD3E37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 xml:space="preserve">Personal de la Dirección Municipal de Recursos Humanos </w:t>
      </w:r>
    </w:p>
    <w:p w14:paraId="07CF0E55" w14:textId="77777777" w:rsidR="00CD3E37" w:rsidRPr="00947724" w:rsidRDefault="00CD3E37" w:rsidP="00CD3E37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947724">
        <w:rPr>
          <w:rFonts w:ascii="Century Gothic" w:hAnsi="Century Gothic"/>
          <w:sz w:val="24"/>
          <w:szCs w:val="24"/>
        </w:rPr>
        <w:t xml:space="preserve">Personal de la Dirección Municipal de Administración Financiera Integrada Municipal </w:t>
      </w:r>
    </w:p>
    <w:p w14:paraId="0B47A0B0" w14:textId="77777777" w:rsidR="00CD3E37" w:rsidRDefault="00CD3E37" w:rsidP="002B2519">
      <w:pPr>
        <w:rPr>
          <w:rFonts w:ascii="Century Gothic" w:hAnsi="Century Gothic"/>
          <w:sz w:val="24"/>
          <w:szCs w:val="24"/>
        </w:rPr>
      </w:pPr>
    </w:p>
    <w:p w14:paraId="59492191" w14:textId="738AEF00" w:rsidR="00321E60" w:rsidRPr="00947724" w:rsidRDefault="005831A0" w:rsidP="00947724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947724">
        <w:rPr>
          <w:rFonts w:ascii="Century Gothic" w:hAnsi="Century Gothic"/>
          <w:b/>
          <w:bCs/>
          <w:sz w:val="36"/>
          <w:szCs w:val="36"/>
        </w:rPr>
        <w:t>Requisitos</w:t>
      </w:r>
    </w:p>
    <w:p w14:paraId="58790E39" w14:textId="1162576C" w:rsidR="009260AB" w:rsidRDefault="000554EA" w:rsidP="00947724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 xml:space="preserve">Certificación de </w:t>
      </w:r>
      <w:r w:rsidR="004238C2" w:rsidRPr="00947724">
        <w:rPr>
          <w:rFonts w:ascii="Century Gothic" w:hAnsi="Century Gothic"/>
          <w:sz w:val="24"/>
          <w:szCs w:val="24"/>
        </w:rPr>
        <w:t>Resolución</w:t>
      </w:r>
      <w:r w:rsidR="009260AB">
        <w:rPr>
          <w:rFonts w:ascii="Century Gothic" w:hAnsi="Century Gothic"/>
          <w:sz w:val="24"/>
          <w:szCs w:val="24"/>
        </w:rPr>
        <w:t xml:space="preserve"> de Alcaldía Municipal de </w:t>
      </w:r>
      <w:r>
        <w:rPr>
          <w:rFonts w:ascii="Century Gothic" w:hAnsi="Century Gothic"/>
          <w:sz w:val="24"/>
          <w:szCs w:val="24"/>
        </w:rPr>
        <w:t>Baja (cuando aplica)</w:t>
      </w:r>
    </w:p>
    <w:p w14:paraId="69F30C43" w14:textId="353A1C74" w:rsidR="00936B42" w:rsidRDefault="000554EA" w:rsidP="00947724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 xml:space="preserve">Certificación de </w:t>
      </w:r>
      <w:r w:rsidR="009260AB">
        <w:rPr>
          <w:rFonts w:ascii="Century Gothic" w:hAnsi="Century Gothic"/>
          <w:sz w:val="24"/>
          <w:szCs w:val="24"/>
        </w:rPr>
        <w:t xml:space="preserve">Acuerdo de Concejo Municipal de Baja </w:t>
      </w:r>
      <w:r>
        <w:rPr>
          <w:rFonts w:ascii="Century Gothic" w:hAnsi="Century Gothic"/>
          <w:sz w:val="24"/>
          <w:szCs w:val="24"/>
        </w:rPr>
        <w:t>(cuando aplica)</w:t>
      </w:r>
    </w:p>
    <w:p w14:paraId="150413E7" w14:textId="6B58161C" w:rsidR="009260AB" w:rsidRPr="00947724" w:rsidRDefault="009260AB" w:rsidP="00947724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Solvencias Municipales</w:t>
      </w:r>
      <w:r w:rsidR="000554EA">
        <w:rPr>
          <w:rFonts w:ascii="Century Gothic" w:hAnsi="Century Gothic"/>
          <w:sz w:val="24"/>
          <w:szCs w:val="24"/>
        </w:rPr>
        <w:t>:</w:t>
      </w:r>
      <w:r>
        <w:rPr>
          <w:rFonts w:ascii="Century Gothic" w:hAnsi="Century Gothic"/>
          <w:sz w:val="24"/>
          <w:szCs w:val="24"/>
        </w:rPr>
        <w:t xml:space="preserve"> </w:t>
      </w:r>
      <w:proofErr w:type="gramStart"/>
      <w:r>
        <w:rPr>
          <w:rFonts w:ascii="Century Gothic" w:hAnsi="Century Gothic"/>
          <w:sz w:val="24"/>
          <w:szCs w:val="24"/>
        </w:rPr>
        <w:t>Jefe</w:t>
      </w:r>
      <w:proofErr w:type="gramEnd"/>
      <w:r>
        <w:rPr>
          <w:rFonts w:ascii="Century Gothic" w:hAnsi="Century Gothic"/>
          <w:sz w:val="24"/>
          <w:szCs w:val="24"/>
        </w:rPr>
        <w:t xml:space="preserve"> Inmediato Superior, Dirección de Informática (si aplica), Unidad de Inventarios (si aplica), Dirección Municipal de Recursos Humanos.  </w:t>
      </w:r>
    </w:p>
    <w:p w14:paraId="4C82365D" w14:textId="77777777" w:rsidR="00936B42" w:rsidRDefault="00936B42" w:rsidP="00D13CBF">
      <w:pPr>
        <w:rPr>
          <w:rFonts w:ascii="Century Gothic" w:hAnsi="Century Gothic"/>
          <w:sz w:val="24"/>
          <w:szCs w:val="24"/>
        </w:rPr>
      </w:pPr>
    </w:p>
    <w:p w14:paraId="7556C617" w14:textId="77777777" w:rsidR="00CD3E37" w:rsidRDefault="00CD3E37" w:rsidP="00D13CBF">
      <w:pPr>
        <w:rPr>
          <w:rFonts w:ascii="Century Gothic" w:hAnsi="Century Gothic"/>
          <w:sz w:val="24"/>
          <w:szCs w:val="24"/>
        </w:rPr>
      </w:pPr>
    </w:p>
    <w:p w14:paraId="75A9C9B2" w14:textId="77777777" w:rsidR="00E565C9" w:rsidRDefault="00E565C9" w:rsidP="00D13CBF">
      <w:pPr>
        <w:rPr>
          <w:rFonts w:ascii="Century Gothic" w:hAnsi="Century Gothic"/>
          <w:sz w:val="24"/>
          <w:szCs w:val="24"/>
        </w:rPr>
      </w:pPr>
    </w:p>
    <w:p w14:paraId="0ECDA3A8" w14:textId="77777777" w:rsidR="00E565C9" w:rsidRDefault="00E565C9" w:rsidP="00D13CBF">
      <w:pPr>
        <w:rPr>
          <w:rFonts w:ascii="Century Gothic" w:hAnsi="Century Gothic"/>
          <w:sz w:val="24"/>
          <w:szCs w:val="24"/>
        </w:rPr>
      </w:pPr>
    </w:p>
    <w:p w14:paraId="7B69808B" w14:textId="1B2AFAE8" w:rsidR="007D33A0" w:rsidRPr="008862BD" w:rsidRDefault="00947724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1181"/>
        <w:gridCol w:w="9871"/>
        <w:gridCol w:w="2693"/>
      </w:tblGrid>
      <w:tr w:rsidR="009D37CA" w:rsidRPr="008862BD" w14:paraId="0AEC57BC" w14:textId="77777777" w:rsidTr="009929AD">
        <w:tc>
          <w:tcPr>
            <w:tcW w:w="1181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9871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693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BF54AD" w:rsidRPr="0001246A" w14:paraId="40318C7A" w14:textId="77777777" w:rsidTr="009929AD">
        <w:trPr>
          <w:trHeight w:val="453"/>
        </w:trPr>
        <w:tc>
          <w:tcPr>
            <w:tcW w:w="1181" w:type="dxa"/>
            <w:vAlign w:val="center"/>
          </w:tcPr>
          <w:p w14:paraId="3F67E61A" w14:textId="0A84E8BC" w:rsidR="00BF54AD" w:rsidRDefault="00BF54AD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</w:p>
        </w:tc>
        <w:tc>
          <w:tcPr>
            <w:tcW w:w="9871" w:type="dxa"/>
          </w:tcPr>
          <w:p w14:paraId="042723F3" w14:textId="77777777" w:rsidR="00BF54AD" w:rsidRDefault="00BF54AD" w:rsidP="00BF54AD">
            <w:pPr>
              <w:jc w:val="both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 xml:space="preserve">Presentar a la Dirección Municipal de Recursos Humanos la solicitud de Pago de Prestaciones Laborales, adjuntando: </w:t>
            </w:r>
          </w:p>
          <w:p w14:paraId="6C9AD965" w14:textId="2808DAB5" w:rsidR="00BF54AD" w:rsidRDefault="00BF54AD" w:rsidP="00BF54AD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Solvencia de entrega de cargo (Emitida por el </w:t>
            </w:r>
            <w:proofErr w:type="gramStart"/>
            <w:r>
              <w:rPr>
                <w:rFonts w:ascii="Century Gothic" w:hAnsi="Century Gothic"/>
              </w:rPr>
              <w:t>Jefe</w:t>
            </w:r>
            <w:proofErr w:type="gramEnd"/>
            <w:r>
              <w:rPr>
                <w:rFonts w:ascii="Century Gothic" w:hAnsi="Century Gothic"/>
              </w:rPr>
              <w:t xml:space="preserve"> Inmediato o Director Municipal) </w:t>
            </w:r>
          </w:p>
          <w:p w14:paraId="0B92F9C5" w14:textId="73F43706" w:rsidR="00BF54AD" w:rsidRDefault="00BF54AD" w:rsidP="00BF54AD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Solvencia </w:t>
            </w:r>
            <w:r w:rsidR="00A91E58">
              <w:rPr>
                <w:rFonts w:ascii="Century Gothic" w:hAnsi="Century Gothic"/>
              </w:rPr>
              <w:t xml:space="preserve">emitida por la Unidad de </w:t>
            </w:r>
            <w:r>
              <w:rPr>
                <w:rFonts w:ascii="Century Gothic" w:hAnsi="Century Gothic"/>
              </w:rPr>
              <w:t xml:space="preserve">Inventarios </w:t>
            </w:r>
            <w:r w:rsidR="00A91E58">
              <w:rPr>
                <w:rFonts w:ascii="Century Gothic" w:hAnsi="Century Gothic"/>
              </w:rPr>
              <w:t>(si aplica)</w:t>
            </w:r>
          </w:p>
          <w:p w14:paraId="2084BAA2" w14:textId="01E547D5" w:rsidR="00BF54AD" w:rsidRDefault="00BF54AD" w:rsidP="00BF54AD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Solvencia </w:t>
            </w:r>
            <w:r w:rsidR="00A91E58">
              <w:rPr>
                <w:rFonts w:ascii="Century Gothic" w:hAnsi="Century Gothic"/>
              </w:rPr>
              <w:t>emitida por la Dirección d</w:t>
            </w:r>
            <w:r>
              <w:rPr>
                <w:rFonts w:ascii="Century Gothic" w:hAnsi="Century Gothic"/>
              </w:rPr>
              <w:t xml:space="preserve">e Informática </w:t>
            </w:r>
            <w:r w:rsidR="00A91E58">
              <w:rPr>
                <w:rFonts w:ascii="Century Gothic" w:hAnsi="Century Gothic"/>
              </w:rPr>
              <w:t>(si aplica)</w:t>
            </w:r>
          </w:p>
          <w:p w14:paraId="0FF33888" w14:textId="0A64E2E1" w:rsidR="00BF54AD" w:rsidRPr="00BF54AD" w:rsidRDefault="00BF54AD" w:rsidP="00BF54AD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  <w:kern w:val="0"/>
                <w14:ligatures w14:val="none"/>
              </w:rPr>
            </w:pPr>
            <w:r w:rsidRPr="00BF54AD">
              <w:rPr>
                <w:rFonts w:ascii="Century Gothic" w:hAnsi="Century Gothic"/>
              </w:rPr>
              <w:t xml:space="preserve">Solvencia </w:t>
            </w:r>
            <w:r w:rsidR="00A91E58">
              <w:rPr>
                <w:rFonts w:ascii="Century Gothic" w:hAnsi="Century Gothic"/>
              </w:rPr>
              <w:t xml:space="preserve">emitida por la Dirección Municipal </w:t>
            </w:r>
            <w:r w:rsidRPr="00BF54AD">
              <w:rPr>
                <w:rFonts w:ascii="Century Gothic" w:hAnsi="Century Gothic"/>
              </w:rPr>
              <w:t>de Recursos Humanos</w:t>
            </w:r>
          </w:p>
        </w:tc>
        <w:tc>
          <w:tcPr>
            <w:tcW w:w="2693" w:type="dxa"/>
          </w:tcPr>
          <w:p w14:paraId="00CC7F05" w14:textId="41E9D024" w:rsidR="00BF54AD" w:rsidRDefault="00BF54AD" w:rsidP="00BF54AD">
            <w:pPr>
              <w:jc w:val="center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 xml:space="preserve">Ex Trabajador Municipal </w:t>
            </w:r>
          </w:p>
        </w:tc>
      </w:tr>
      <w:tr w:rsidR="00BF54AD" w:rsidRPr="0001246A" w14:paraId="2278CCBE" w14:textId="77777777" w:rsidTr="009929AD">
        <w:trPr>
          <w:trHeight w:val="453"/>
        </w:trPr>
        <w:tc>
          <w:tcPr>
            <w:tcW w:w="1181" w:type="dxa"/>
            <w:vAlign w:val="center"/>
          </w:tcPr>
          <w:p w14:paraId="6A3A32C2" w14:textId="6087DFA5" w:rsidR="00BF54AD" w:rsidRDefault="00BF54AD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</w:p>
        </w:tc>
        <w:tc>
          <w:tcPr>
            <w:tcW w:w="9871" w:type="dxa"/>
          </w:tcPr>
          <w:p w14:paraId="20328A2A" w14:textId="54016835" w:rsidR="00BF54AD" w:rsidRDefault="00BF54AD" w:rsidP="00BF54AD">
            <w:pPr>
              <w:jc w:val="both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Recibir la solicitud de pago prestaciones laborales y revisar que la documentación esta completa</w:t>
            </w:r>
            <w:r w:rsidR="00A91E58">
              <w:rPr>
                <w:rFonts w:ascii="Century Gothic" w:hAnsi="Century Gothic"/>
                <w:kern w:val="0"/>
                <w14:ligatures w14:val="none"/>
              </w:rPr>
              <w:t>.</w:t>
            </w:r>
            <w:r>
              <w:rPr>
                <w:rFonts w:ascii="Century Gothic" w:hAnsi="Century Gothic"/>
                <w:kern w:val="0"/>
                <w14:ligatures w14:val="none"/>
              </w:rPr>
              <w:t xml:space="preserve">  </w:t>
            </w:r>
          </w:p>
          <w:p w14:paraId="55BA3915" w14:textId="19FA4990" w:rsidR="00BF54AD" w:rsidRDefault="00BF54AD" w:rsidP="00BF54AD">
            <w:pPr>
              <w:jc w:val="both"/>
              <w:rPr>
                <w:rFonts w:ascii="Century Gothic" w:hAnsi="Century Gothic"/>
                <w:kern w:val="0"/>
                <w14:ligatures w14:val="none"/>
              </w:rPr>
            </w:pPr>
          </w:p>
        </w:tc>
        <w:tc>
          <w:tcPr>
            <w:tcW w:w="2693" w:type="dxa"/>
          </w:tcPr>
          <w:p w14:paraId="642CB717" w14:textId="76B25F82" w:rsidR="00BF54AD" w:rsidRDefault="00BF54AD" w:rsidP="00BF54AD">
            <w:pPr>
              <w:jc w:val="center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Coordinador de Nómina</w:t>
            </w:r>
          </w:p>
        </w:tc>
      </w:tr>
      <w:tr w:rsidR="00BF54AD" w:rsidRPr="0001246A" w14:paraId="7BC7B8FF" w14:textId="77777777" w:rsidTr="009929AD">
        <w:trPr>
          <w:trHeight w:val="453"/>
        </w:trPr>
        <w:tc>
          <w:tcPr>
            <w:tcW w:w="1181" w:type="dxa"/>
            <w:vAlign w:val="center"/>
          </w:tcPr>
          <w:p w14:paraId="2902091B" w14:textId="64E456F9" w:rsidR="00BF54AD" w:rsidRDefault="00BE59A1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9871" w:type="dxa"/>
          </w:tcPr>
          <w:p w14:paraId="6B048901" w14:textId="77777777" w:rsidR="00A91E58" w:rsidRDefault="00A91E58" w:rsidP="00BF54AD">
            <w:pPr>
              <w:jc w:val="both"/>
              <w:rPr>
                <w:rFonts w:ascii="Century Gothic" w:hAnsi="Century Gothic"/>
                <w:kern w:val="0"/>
                <w14:ligatures w14:val="none"/>
              </w:rPr>
            </w:pPr>
          </w:p>
          <w:p w14:paraId="4E241D16" w14:textId="77EA0F7F" w:rsidR="00BF54AD" w:rsidRDefault="00BF54AD" w:rsidP="00BF54AD">
            <w:pPr>
              <w:jc w:val="both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Trasladar la Certificación de Resolución</w:t>
            </w:r>
            <w:r w:rsidR="00A91E58">
              <w:rPr>
                <w:rFonts w:ascii="Century Gothic" w:hAnsi="Century Gothic"/>
                <w:kern w:val="0"/>
                <w14:ligatures w14:val="none"/>
              </w:rPr>
              <w:t xml:space="preserve"> o Acuerdo</w:t>
            </w:r>
            <w:r>
              <w:rPr>
                <w:rFonts w:ascii="Century Gothic" w:hAnsi="Century Gothic"/>
                <w:kern w:val="0"/>
                <w14:ligatures w14:val="none"/>
              </w:rPr>
              <w:t xml:space="preserve"> de baja al Coordinador de Nóminas</w:t>
            </w:r>
            <w:r w:rsidR="00A91E58">
              <w:rPr>
                <w:rFonts w:ascii="Century Gothic" w:hAnsi="Century Gothic"/>
                <w:kern w:val="0"/>
                <w14:ligatures w14:val="none"/>
              </w:rPr>
              <w:t>.</w:t>
            </w:r>
          </w:p>
        </w:tc>
        <w:tc>
          <w:tcPr>
            <w:tcW w:w="2693" w:type="dxa"/>
          </w:tcPr>
          <w:p w14:paraId="5A7CAB62" w14:textId="50F1970C" w:rsidR="00BF54AD" w:rsidRDefault="00BF54AD" w:rsidP="00BF54AD">
            <w:pPr>
              <w:jc w:val="center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Coordinador de Relaciones Laborales y Supervisión del Personal</w:t>
            </w:r>
          </w:p>
        </w:tc>
      </w:tr>
      <w:tr w:rsidR="00BF54AD" w:rsidRPr="0001246A" w14:paraId="18B1D5FA" w14:textId="77777777" w:rsidTr="009929AD">
        <w:trPr>
          <w:trHeight w:val="381"/>
        </w:trPr>
        <w:tc>
          <w:tcPr>
            <w:tcW w:w="1181" w:type="dxa"/>
            <w:vAlign w:val="center"/>
          </w:tcPr>
          <w:p w14:paraId="22AAE14B" w14:textId="675DCEB9" w:rsidR="00BF54AD" w:rsidRDefault="00BE59A1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9871" w:type="dxa"/>
          </w:tcPr>
          <w:p w14:paraId="1091D177" w14:textId="78F4F978" w:rsidR="00BF54AD" w:rsidRDefault="00BF54AD" w:rsidP="00BF54AD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 xml:space="preserve">Recibir, revisar y sellar la resolución de baja correspondiente y adjuntarla al expediente de solicitud de pago de prestaciones del ex trabajador municipal. </w:t>
            </w:r>
          </w:p>
        </w:tc>
        <w:tc>
          <w:tcPr>
            <w:tcW w:w="2693" w:type="dxa"/>
            <w:vMerge w:val="restart"/>
          </w:tcPr>
          <w:p w14:paraId="61CB6735" w14:textId="77777777" w:rsidR="00BF54AD" w:rsidRDefault="00BF54AD" w:rsidP="00BF54AD">
            <w:pPr>
              <w:rPr>
                <w:rFonts w:ascii="Century Gothic" w:hAnsi="Century Gothic"/>
              </w:rPr>
            </w:pPr>
          </w:p>
          <w:p w14:paraId="568A30DA" w14:textId="77777777" w:rsidR="00BF54AD" w:rsidRDefault="00BF54AD" w:rsidP="00BF54AD">
            <w:pPr>
              <w:jc w:val="center"/>
              <w:rPr>
                <w:rFonts w:ascii="Century Gothic" w:hAnsi="Century Gothic"/>
              </w:rPr>
            </w:pPr>
          </w:p>
          <w:p w14:paraId="06C90EFA" w14:textId="77777777" w:rsidR="00BF54AD" w:rsidRDefault="00BF54AD" w:rsidP="00BF54AD">
            <w:pPr>
              <w:jc w:val="center"/>
              <w:rPr>
                <w:rFonts w:ascii="Century Gothic" w:hAnsi="Century Gothic"/>
              </w:rPr>
            </w:pPr>
          </w:p>
          <w:p w14:paraId="76AA3861" w14:textId="0E8105D2" w:rsidR="00BF54AD" w:rsidRPr="0001246A" w:rsidRDefault="00BF54AD" w:rsidP="00BF54AD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 xml:space="preserve">Coordinador de </w:t>
            </w:r>
            <w:r>
              <w:rPr>
                <w:rFonts w:ascii="Century Gothic" w:hAnsi="Century Gothic"/>
              </w:rPr>
              <w:t>Nóminas</w:t>
            </w:r>
          </w:p>
          <w:p w14:paraId="7B41E2B6" w14:textId="77777777" w:rsidR="00BF54AD" w:rsidRDefault="00BF54AD" w:rsidP="00BF54AD">
            <w:pPr>
              <w:jc w:val="center"/>
              <w:rPr>
                <w:rFonts w:ascii="Century Gothic" w:hAnsi="Century Gothic"/>
              </w:rPr>
            </w:pPr>
          </w:p>
          <w:p w14:paraId="451D8631" w14:textId="17C8370E" w:rsidR="00BF54AD" w:rsidRPr="0001246A" w:rsidRDefault="00BF54AD" w:rsidP="00BF54AD">
            <w:pPr>
              <w:rPr>
                <w:rFonts w:ascii="Century Gothic" w:hAnsi="Century Gothic"/>
              </w:rPr>
            </w:pPr>
          </w:p>
        </w:tc>
      </w:tr>
      <w:tr w:rsidR="00BF54AD" w:rsidRPr="0001246A" w14:paraId="093A7203" w14:textId="77777777" w:rsidTr="009929AD">
        <w:trPr>
          <w:trHeight w:val="381"/>
        </w:trPr>
        <w:tc>
          <w:tcPr>
            <w:tcW w:w="1181" w:type="dxa"/>
            <w:vAlign w:val="center"/>
          </w:tcPr>
          <w:p w14:paraId="576571C0" w14:textId="1C2C6E15" w:rsidR="00BF54AD" w:rsidRDefault="00BE59A1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9871" w:type="dxa"/>
          </w:tcPr>
          <w:p w14:paraId="270B5701" w14:textId="1281A59F" w:rsidR="00BF54AD" w:rsidRDefault="00BF54AD" w:rsidP="00BF54AD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Adjuntar los documentos de respaldo al expediente de solicitud de pago de prestaciones del ex </w:t>
            </w:r>
            <w:r w:rsidR="000E6D0D">
              <w:rPr>
                <w:rFonts w:ascii="Century Gothic" w:hAnsi="Century Gothic"/>
              </w:rPr>
              <w:t>trabajador</w:t>
            </w:r>
            <w:r>
              <w:rPr>
                <w:rFonts w:ascii="Century Gothic" w:hAnsi="Century Gothic"/>
              </w:rPr>
              <w:t xml:space="preserve"> municipal, siendo los siguientes: </w:t>
            </w:r>
          </w:p>
          <w:p w14:paraId="07647CDF" w14:textId="59B83F89" w:rsidR="00BF54AD" w:rsidRDefault="00BF54AD" w:rsidP="00BF54AD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Fotocopias de todos los contratos que fueron suscritos con el ex trabajador municipal (Renglón Presupuestario 022);</w:t>
            </w:r>
            <w:r w:rsidR="00A91E58">
              <w:rPr>
                <w:rFonts w:ascii="Century Gothic" w:hAnsi="Century Gothic"/>
              </w:rPr>
              <w:t xml:space="preserve"> (cuando aplique)</w:t>
            </w:r>
          </w:p>
          <w:p w14:paraId="62C3D0C9" w14:textId="73BF667A" w:rsidR="00BF54AD" w:rsidRDefault="00BF54AD" w:rsidP="00BF54AD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Fotocopias de Nombramiento (Renglón presupuestario 011); </w:t>
            </w:r>
            <w:r w:rsidR="00A91E58">
              <w:rPr>
                <w:rFonts w:ascii="Century Gothic" w:hAnsi="Century Gothic"/>
              </w:rPr>
              <w:t>(cuando aplique)</w:t>
            </w:r>
          </w:p>
          <w:p w14:paraId="5B64493E" w14:textId="77777777" w:rsidR="00BF54AD" w:rsidRDefault="00BF54AD" w:rsidP="00BF54AD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Fotocopias de los Acuerdos de Traslados, si los existieran;</w:t>
            </w:r>
          </w:p>
          <w:p w14:paraId="16DC25E5" w14:textId="3A6D7327" w:rsidR="00BF54AD" w:rsidRPr="00BF54AD" w:rsidRDefault="00BF54AD" w:rsidP="005B5997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Century Gothic" w:hAnsi="Century Gothic"/>
              </w:rPr>
            </w:pPr>
            <w:r w:rsidRPr="00BF54AD">
              <w:rPr>
                <w:rFonts w:ascii="Century Gothic" w:hAnsi="Century Gothic"/>
              </w:rPr>
              <w:t>Fotocopias de los Acuerdos Vacacionales de los últimos 5 periodos lab</w:t>
            </w:r>
            <w:r w:rsidR="00A91E58">
              <w:rPr>
                <w:rFonts w:ascii="Century Gothic" w:hAnsi="Century Gothic"/>
              </w:rPr>
              <w:t>orados</w:t>
            </w:r>
            <w:r w:rsidRPr="00BF54AD">
              <w:rPr>
                <w:rFonts w:ascii="Century Gothic" w:hAnsi="Century Gothic"/>
              </w:rPr>
              <w:t>;</w:t>
            </w:r>
          </w:p>
          <w:p w14:paraId="69C9A8C4" w14:textId="1A835545" w:rsidR="00BF54AD" w:rsidRPr="00BF54AD" w:rsidRDefault="00BF54AD" w:rsidP="00BF54AD">
            <w:pPr>
              <w:pStyle w:val="Prrafodelista"/>
              <w:ind w:left="780"/>
              <w:jc w:val="both"/>
              <w:rPr>
                <w:rFonts w:ascii="Century Gothic" w:hAnsi="Century Gothic"/>
              </w:rPr>
            </w:pPr>
          </w:p>
        </w:tc>
        <w:tc>
          <w:tcPr>
            <w:tcW w:w="2693" w:type="dxa"/>
            <w:vMerge/>
          </w:tcPr>
          <w:p w14:paraId="785C551F" w14:textId="61D7FA19" w:rsidR="00BF54AD" w:rsidRPr="0001246A" w:rsidRDefault="00BF54AD" w:rsidP="00BF54AD">
            <w:pPr>
              <w:jc w:val="center"/>
              <w:rPr>
                <w:rFonts w:ascii="Century Gothic" w:hAnsi="Century Gothic"/>
              </w:rPr>
            </w:pPr>
          </w:p>
        </w:tc>
      </w:tr>
      <w:tr w:rsidR="00BF54AD" w:rsidRPr="0001246A" w14:paraId="15B17012" w14:textId="77777777" w:rsidTr="009929AD">
        <w:trPr>
          <w:trHeight w:val="381"/>
        </w:trPr>
        <w:tc>
          <w:tcPr>
            <w:tcW w:w="1181" w:type="dxa"/>
            <w:vAlign w:val="center"/>
          </w:tcPr>
          <w:p w14:paraId="32DF896B" w14:textId="4B7F69AF" w:rsidR="00BF54AD" w:rsidRDefault="00BE59A1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</w:t>
            </w:r>
          </w:p>
        </w:tc>
        <w:tc>
          <w:tcPr>
            <w:tcW w:w="9871" w:type="dxa"/>
          </w:tcPr>
          <w:p w14:paraId="44A7A157" w14:textId="09C7F10D" w:rsidR="00BF54AD" w:rsidRDefault="00BF54AD" w:rsidP="00BF54AD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Elaborar oficio de solicitud de cálculo de prestaciones laborales del ex trabajador municipal dirigido a la Dirección de Administración Financiera Integrada Municipal.</w:t>
            </w:r>
          </w:p>
        </w:tc>
        <w:tc>
          <w:tcPr>
            <w:tcW w:w="2693" w:type="dxa"/>
            <w:vMerge/>
          </w:tcPr>
          <w:p w14:paraId="6DE56DC7" w14:textId="77777777" w:rsidR="00BF54AD" w:rsidRPr="0001246A" w:rsidRDefault="00BF54AD" w:rsidP="00BF54AD">
            <w:pPr>
              <w:jc w:val="center"/>
              <w:rPr>
                <w:rFonts w:ascii="Century Gothic" w:hAnsi="Century Gothic"/>
              </w:rPr>
            </w:pPr>
          </w:p>
        </w:tc>
      </w:tr>
      <w:tr w:rsidR="00BF54AD" w:rsidRPr="0001246A" w14:paraId="72E37F9D" w14:textId="77777777" w:rsidTr="009929AD">
        <w:trPr>
          <w:trHeight w:val="381"/>
        </w:trPr>
        <w:tc>
          <w:tcPr>
            <w:tcW w:w="1181" w:type="dxa"/>
            <w:vAlign w:val="center"/>
          </w:tcPr>
          <w:p w14:paraId="4CE08EAD" w14:textId="5D1D1644" w:rsidR="00BF54AD" w:rsidRDefault="006816A3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lastRenderedPageBreak/>
              <w:t>7</w:t>
            </w:r>
          </w:p>
        </w:tc>
        <w:tc>
          <w:tcPr>
            <w:tcW w:w="9871" w:type="dxa"/>
          </w:tcPr>
          <w:p w14:paraId="5DCE4E99" w14:textId="2AB6CF3E" w:rsidR="00BF54AD" w:rsidRDefault="00BF54AD" w:rsidP="00BF54AD">
            <w:pPr>
              <w:jc w:val="both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Trasladar</w:t>
            </w:r>
            <w:r w:rsidR="00F21260">
              <w:rPr>
                <w:rFonts w:ascii="Century Gothic" w:hAnsi="Century Gothic"/>
                <w:kern w:val="0"/>
                <w14:ligatures w14:val="none"/>
              </w:rPr>
              <w:t xml:space="preserve"> el</w:t>
            </w:r>
            <w:r>
              <w:rPr>
                <w:rFonts w:ascii="Century Gothic" w:hAnsi="Century Gothic"/>
                <w:kern w:val="0"/>
                <w14:ligatures w14:val="none"/>
              </w:rPr>
              <w:t xml:space="preserve"> oficio de solicitud de cálculo de prestaciones al </w:t>
            </w:r>
            <w:proofErr w:type="gramStart"/>
            <w:r>
              <w:rPr>
                <w:rFonts w:ascii="Century Gothic" w:hAnsi="Century Gothic"/>
                <w:kern w:val="0"/>
                <w14:ligatures w14:val="none"/>
              </w:rPr>
              <w:t>Director</w:t>
            </w:r>
            <w:proofErr w:type="gramEnd"/>
            <w:r>
              <w:rPr>
                <w:rFonts w:ascii="Century Gothic" w:hAnsi="Century Gothic"/>
                <w:kern w:val="0"/>
                <w14:ligatures w14:val="none"/>
              </w:rPr>
              <w:t xml:space="preserve"> Municipal de Recursos Humanos</w:t>
            </w:r>
            <w:r w:rsidR="00BE59A1">
              <w:rPr>
                <w:rFonts w:ascii="Century Gothic" w:hAnsi="Century Gothic"/>
                <w:kern w:val="0"/>
                <w14:ligatures w14:val="none"/>
              </w:rPr>
              <w:t xml:space="preserve">, para su revisión, aprobación y firma </w:t>
            </w:r>
          </w:p>
        </w:tc>
        <w:tc>
          <w:tcPr>
            <w:tcW w:w="2693" w:type="dxa"/>
            <w:vMerge/>
          </w:tcPr>
          <w:p w14:paraId="4EAA35EC" w14:textId="77777777" w:rsidR="00BF54AD" w:rsidRPr="0001246A" w:rsidRDefault="00BF54AD" w:rsidP="00BF54AD">
            <w:pPr>
              <w:jc w:val="center"/>
              <w:rPr>
                <w:rFonts w:ascii="Century Gothic" w:hAnsi="Century Gothic"/>
              </w:rPr>
            </w:pPr>
          </w:p>
        </w:tc>
      </w:tr>
      <w:tr w:rsidR="00BF54AD" w:rsidRPr="0001246A" w14:paraId="384AE954" w14:textId="77777777" w:rsidTr="009929AD">
        <w:trPr>
          <w:trHeight w:val="155"/>
        </w:trPr>
        <w:tc>
          <w:tcPr>
            <w:tcW w:w="1181" w:type="dxa"/>
            <w:vAlign w:val="center"/>
          </w:tcPr>
          <w:p w14:paraId="6B398DD0" w14:textId="61CC27B1" w:rsidR="00BF54AD" w:rsidRDefault="006816A3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8</w:t>
            </w:r>
          </w:p>
        </w:tc>
        <w:tc>
          <w:tcPr>
            <w:tcW w:w="9871" w:type="dxa"/>
          </w:tcPr>
          <w:p w14:paraId="1A0248F8" w14:textId="72561BB2" w:rsidR="00BF54AD" w:rsidRDefault="00BF54AD" w:rsidP="00BE59A1">
            <w:pPr>
              <w:jc w:val="both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</w:rPr>
              <w:t>Verificar, aprobar, firmar y sellar oficio de solicitud de cálculo de prestaciones</w:t>
            </w:r>
            <w:r w:rsidR="00BE59A1">
              <w:rPr>
                <w:rFonts w:ascii="Century Gothic" w:hAnsi="Century Gothic"/>
              </w:rPr>
              <w:t xml:space="preserve"> laborales del extrabajador municipal. </w:t>
            </w:r>
            <w:r>
              <w:rPr>
                <w:rFonts w:ascii="Century Gothic" w:hAnsi="Century Gothic"/>
                <w:kern w:val="0"/>
                <w14:ligatures w14:val="none"/>
              </w:rPr>
              <w:t>(</w:t>
            </w:r>
            <w:r w:rsidR="00BE59A1">
              <w:rPr>
                <w:rFonts w:ascii="Century Gothic" w:hAnsi="Century Gothic"/>
                <w:kern w:val="0"/>
                <w14:ligatures w14:val="none"/>
              </w:rPr>
              <w:t>D</w:t>
            </w:r>
            <w:r>
              <w:rPr>
                <w:rFonts w:ascii="Century Gothic" w:hAnsi="Century Gothic"/>
                <w:kern w:val="0"/>
                <w14:ligatures w14:val="none"/>
              </w:rPr>
              <w:t xml:space="preserve">e no aprobarse se devuelve al paso </w:t>
            </w:r>
            <w:r w:rsidR="00BE59A1">
              <w:rPr>
                <w:rFonts w:ascii="Century Gothic" w:hAnsi="Century Gothic"/>
                <w:kern w:val="0"/>
                <w14:ligatures w14:val="none"/>
              </w:rPr>
              <w:t>6</w:t>
            </w:r>
            <w:r>
              <w:rPr>
                <w:rFonts w:ascii="Century Gothic" w:hAnsi="Century Gothic"/>
                <w:kern w:val="0"/>
                <w14:ligatures w14:val="none"/>
              </w:rPr>
              <w:t xml:space="preserve"> para realizar modificaciones)</w:t>
            </w:r>
            <w:r w:rsidR="00BE59A1">
              <w:rPr>
                <w:rFonts w:ascii="Century Gothic" w:hAnsi="Century Gothic"/>
                <w:kern w:val="0"/>
                <w14:ligatures w14:val="none"/>
              </w:rPr>
              <w:t>.</w:t>
            </w:r>
          </w:p>
        </w:tc>
        <w:tc>
          <w:tcPr>
            <w:tcW w:w="2693" w:type="dxa"/>
            <w:vMerge w:val="restart"/>
          </w:tcPr>
          <w:p w14:paraId="0063EE04" w14:textId="77777777" w:rsidR="00BF54AD" w:rsidRDefault="00BF54AD" w:rsidP="00BF54AD">
            <w:pPr>
              <w:jc w:val="center"/>
              <w:rPr>
                <w:rFonts w:ascii="Century Gothic" w:hAnsi="Century Gothic"/>
              </w:rPr>
            </w:pPr>
          </w:p>
          <w:p w14:paraId="057EA2CF" w14:textId="7A497190" w:rsidR="00BF54AD" w:rsidRDefault="00BF54AD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Director Municipal de Recursos Humanos</w:t>
            </w:r>
          </w:p>
          <w:p w14:paraId="64B614DA" w14:textId="77777777" w:rsidR="00BF54AD" w:rsidRPr="0001246A" w:rsidRDefault="00BF54AD" w:rsidP="00BF54AD">
            <w:pPr>
              <w:jc w:val="center"/>
              <w:rPr>
                <w:rFonts w:ascii="Century Gothic" w:hAnsi="Century Gothic"/>
              </w:rPr>
            </w:pPr>
          </w:p>
        </w:tc>
      </w:tr>
      <w:tr w:rsidR="00BF54AD" w:rsidRPr="0001246A" w14:paraId="6818EC0F" w14:textId="77777777" w:rsidTr="009929AD">
        <w:trPr>
          <w:trHeight w:val="381"/>
        </w:trPr>
        <w:tc>
          <w:tcPr>
            <w:tcW w:w="1181" w:type="dxa"/>
            <w:vAlign w:val="center"/>
          </w:tcPr>
          <w:p w14:paraId="3521A39B" w14:textId="705040B9" w:rsidR="00BF54AD" w:rsidRDefault="006816A3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9</w:t>
            </w:r>
          </w:p>
        </w:tc>
        <w:tc>
          <w:tcPr>
            <w:tcW w:w="9871" w:type="dxa"/>
          </w:tcPr>
          <w:p w14:paraId="668E3916" w14:textId="75A782CC" w:rsidR="00BF54AD" w:rsidRDefault="00BF54AD" w:rsidP="00BF54AD">
            <w:pPr>
              <w:jc w:val="both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Devolver oficio de solicitud de cálculo de prestaciones al Coordinador de Nóminas con su respectiva firma</w:t>
            </w:r>
            <w:r w:rsidR="00BE59A1">
              <w:rPr>
                <w:rFonts w:ascii="Century Gothic" w:hAnsi="Century Gothic"/>
                <w:kern w:val="0"/>
                <w14:ligatures w14:val="none"/>
              </w:rPr>
              <w:t xml:space="preserve"> y sello.</w:t>
            </w:r>
          </w:p>
        </w:tc>
        <w:tc>
          <w:tcPr>
            <w:tcW w:w="2693" w:type="dxa"/>
            <w:vMerge/>
          </w:tcPr>
          <w:p w14:paraId="793101A4" w14:textId="77777777" w:rsidR="00BF54AD" w:rsidRPr="0001246A" w:rsidRDefault="00BF54AD" w:rsidP="00BF54AD">
            <w:pPr>
              <w:jc w:val="center"/>
              <w:rPr>
                <w:rFonts w:ascii="Century Gothic" w:hAnsi="Century Gothic"/>
              </w:rPr>
            </w:pPr>
          </w:p>
        </w:tc>
      </w:tr>
      <w:tr w:rsidR="00BF54AD" w:rsidRPr="0001246A" w14:paraId="39F18444" w14:textId="77777777" w:rsidTr="009929AD">
        <w:trPr>
          <w:trHeight w:val="381"/>
        </w:trPr>
        <w:tc>
          <w:tcPr>
            <w:tcW w:w="1181" w:type="dxa"/>
            <w:vAlign w:val="center"/>
          </w:tcPr>
          <w:p w14:paraId="6E3AADF2" w14:textId="2FE83040" w:rsidR="00BF54AD" w:rsidRDefault="006816A3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10</w:t>
            </w:r>
          </w:p>
        </w:tc>
        <w:tc>
          <w:tcPr>
            <w:tcW w:w="9871" w:type="dxa"/>
          </w:tcPr>
          <w:p w14:paraId="5C3016F9" w14:textId="11F4EB08" w:rsidR="00BF54AD" w:rsidRDefault="00BF54AD" w:rsidP="00BF54AD">
            <w:pPr>
              <w:jc w:val="both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Trasladar oficio de solicitud de cálculo de prestaciones</w:t>
            </w:r>
            <w:r w:rsidR="00BE59A1">
              <w:rPr>
                <w:rFonts w:ascii="Century Gothic" w:hAnsi="Century Gothic"/>
                <w:kern w:val="0"/>
                <w14:ligatures w14:val="none"/>
              </w:rPr>
              <w:t xml:space="preserve"> laborales </w:t>
            </w:r>
            <w:r>
              <w:rPr>
                <w:rFonts w:ascii="Century Gothic" w:hAnsi="Century Gothic"/>
                <w:kern w:val="0"/>
                <w14:ligatures w14:val="none"/>
              </w:rPr>
              <w:t>a la Dirección de Administración Financiera Integrada Municipal</w:t>
            </w:r>
            <w:r w:rsidR="00F21260">
              <w:rPr>
                <w:rFonts w:ascii="Century Gothic" w:hAnsi="Century Gothic"/>
                <w:kern w:val="0"/>
                <w14:ligatures w14:val="none"/>
              </w:rPr>
              <w:t>, adjuntando el expediente de solicitud de pago de prestaciones laborales del ex trabajador.</w:t>
            </w:r>
          </w:p>
        </w:tc>
        <w:tc>
          <w:tcPr>
            <w:tcW w:w="2693" w:type="dxa"/>
          </w:tcPr>
          <w:p w14:paraId="3BEE2440" w14:textId="16900DE0" w:rsidR="00BF54AD" w:rsidRPr="00FA6A84" w:rsidRDefault="006816A3" w:rsidP="006816A3">
            <w:pPr>
              <w:jc w:val="center"/>
              <w:rPr>
                <w:rFonts w:ascii="Century Gothic" w:hAnsi="Century Gothic"/>
              </w:rPr>
            </w:pPr>
            <w:r w:rsidRPr="00FA6A84">
              <w:rPr>
                <w:rFonts w:ascii="Century Gothic" w:hAnsi="Century Gothic"/>
              </w:rPr>
              <w:t>Coordinador de N</w:t>
            </w:r>
            <w:r w:rsidR="00135A2C">
              <w:rPr>
                <w:rFonts w:ascii="Century Gothic" w:hAnsi="Century Gothic"/>
              </w:rPr>
              <w:t>ó</w:t>
            </w:r>
            <w:r w:rsidRPr="00FA6A84">
              <w:rPr>
                <w:rFonts w:ascii="Century Gothic" w:hAnsi="Century Gothic"/>
              </w:rPr>
              <w:t>mina</w:t>
            </w:r>
          </w:p>
        </w:tc>
      </w:tr>
      <w:tr w:rsidR="00FA6A84" w:rsidRPr="0001246A" w14:paraId="5AFC91A0" w14:textId="77777777" w:rsidTr="009929AD">
        <w:trPr>
          <w:trHeight w:val="381"/>
        </w:trPr>
        <w:tc>
          <w:tcPr>
            <w:tcW w:w="1181" w:type="dxa"/>
            <w:vAlign w:val="center"/>
          </w:tcPr>
          <w:p w14:paraId="6D68BA37" w14:textId="2605C4F5" w:rsidR="00FA6A84" w:rsidRDefault="00FA6A84" w:rsidP="00BF54AD">
            <w:pPr>
              <w:jc w:val="center"/>
              <w:rPr>
                <w:rFonts w:ascii="Century Gothic" w:hAnsi="Century Gothic"/>
              </w:rPr>
            </w:pPr>
            <w:r>
              <w:br w:type="page"/>
            </w:r>
            <w:r>
              <w:rPr>
                <w:rFonts w:ascii="Century Gothic" w:hAnsi="Century Gothic"/>
              </w:rPr>
              <w:t>11</w:t>
            </w:r>
          </w:p>
        </w:tc>
        <w:tc>
          <w:tcPr>
            <w:tcW w:w="9871" w:type="dxa"/>
          </w:tcPr>
          <w:p w14:paraId="65BCCB4F" w14:textId="10702DA2" w:rsidR="00FA6A84" w:rsidRPr="000E6D0D" w:rsidRDefault="00FA6A84" w:rsidP="00BF54AD">
            <w:pPr>
              <w:jc w:val="both"/>
              <w:rPr>
                <w:rFonts w:ascii="Century Gothic" w:hAnsi="Century Gothic"/>
              </w:rPr>
            </w:pPr>
            <w:r w:rsidRPr="000E6D0D">
              <w:rPr>
                <w:rFonts w:ascii="Century Gothic" w:hAnsi="Century Gothic"/>
              </w:rPr>
              <w:t xml:space="preserve">Recibir el oficio y expediente de solicitud de pago de prestaciones labores y realizar el cálculo de prestaciones labores. </w:t>
            </w:r>
          </w:p>
        </w:tc>
        <w:tc>
          <w:tcPr>
            <w:tcW w:w="2693" w:type="dxa"/>
            <w:vMerge w:val="restart"/>
          </w:tcPr>
          <w:p w14:paraId="2B33280C" w14:textId="77777777" w:rsidR="00FA6A84" w:rsidRDefault="00FA6A84" w:rsidP="00FA6A84">
            <w:pPr>
              <w:jc w:val="center"/>
              <w:rPr>
                <w:rFonts w:ascii="Century Gothic" w:hAnsi="Century Gothic"/>
              </w:rPr>
            </w:pPr>
          </w:p>
          <w:p w14:paraId="16D0954E" w14:textId="0358651E" w:rsidR="00FA6A84" w:rsidRPr="00FA6A84" w:rsidRDefault="00FA6A84" w:rsidP="00FA6A84">
            <w:pPr>
              <w:jc w:val="center"/>
              <w:rPr>
                <w:rFonts w:ascii="Century Gothic" w:hAnsi="Century Gothic"/>
              </w:rPr>
            </w:pPr>
            <w:r w:rsidRPr="00FA6A84">
              <w:rPr>
                <w:rFonts w:ascii="Century Gothic" w:hAnsi="Century Gothic"/>
              </w:rPr>
              <w:t>Dirección de Administración Financiera Integrada Municipal</w:t>
            </w:r>
          </w:p>
        </w:tc>
      </w:tr>
      <w:tr w:rsidR="00FA6A84" w:rsidRPr="0001246A" w14:paraId="5B6F59C5" w14:textId="77777777" w:rsidTr="00FA6A84">
        <w:trPr>
          <w:trHeight w:val="948"/>
        </w:trPr>
        <w:tc>
          <w:tcPr>
            <w:tcW w:w="1181" w:type="dxa"/>
            <w:vAlign w:val="center"/>
          </w:tcPr>
          <w:p w14:paraId="016E9400" w14:textId="08D4E055" w:rsidR="00FA6A84" w:rsidRDefault="00FA6A84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12</w:t>
            </w:r>
          </w:p>
        </w:tc>
        <w:tc>
          <w:tcPr>
            <w:tcW w:w="9871" w:type="dxa"/>
          </w:tcPr>
          <w:p w14:paraId="0A307036" w14:textId="1E92E7B1" w:rsidR="00FA6A84" w:rsidRPr="000E6D0D" w:rsidRDefault="00FA6A84" w:rsidP="00BF54AD">
            <w:pPr>
              <w:jc w:val="both"/>
              <w:rPr>
                <w:rFonts w:ascii="Century Gothic" w:hAnsi="Century Gothic"/>
              </w:rPr>
            </w:pPr>
            <w:r w:rsidRPr="000E6D0D">
              <w:rPr>
                <w:rFonts w:ascii="Century Gothic" w:hAnsi="Century Gothic"/>
              </w:rPr>
              <w:t xml:space="preserve">Devolver el expediente de solicitud de pago de prestaciones labores adjunto </w:t>
            </w:r>
            <w:r>
              <w:rPr>
                <w:rFonts w:ascii="Century Gothic" w:hAnsi="Century Gothic"/>
              </w:rPr>
              <w:t xml:space="preserve">el </w:t>
            </w:r>
            <w:r w:rsidRPr="000E6D0D">
              <w:rPr>
                <w:rFonts w:ascii="Century Gothic" w:hAnsi="Century Gothic"/>
              </w:rPr>
              <w:t xml:space="preserve">cálculo de </w:t>
            </w:r>
            <w:r>
              <w:rPr>
                <w:rFonts w:ascii="Century Gothic" w:hAnsi="Century Gothic"/>
              </w:rPr>
              <w:t>p</w:t>
            </w:r>
            <w:r w:rsidRPr="000E6D0D">
              <w:rPr>
                <w:rFonts w:ascii="Century Gothic" w:hAnsi="Century Gothic"/>
              </w:rPr>
              <w:t xml:space="preserve">ago de prestaciones laborales a la Dirección Municipal de Recursos Humanos. </w:t>
            </w:r>
          </w:p>
        </w:tc>
        <w:tc>
          <w:tcPr>
            <w:tcW w:w="2693" w:type="dxa"/>
            <w:vMerge/>
          </w:tcPr>
          <w:p w14:paraId="7F4D8189" w14:textId="77777777" w:rsidR="00FA6A84" w:rsidRPr="0001246A" w:rsidRDefault="00FA6A84" w:rsidP="00BF54AD">
            <w:pPr>
              <w:rPr>
                <w:rFonts w:ascii="Century Gothic" w:hAnsi="Century Gothic"/>
              </w:rPr>
            </w:pPr>
          </w:p>
        </w:tc>
      </w:tr>
      <w:tr w:rsidR="00551301" w:rsidRPr="0001246A" w14:paraId="4E04E180" w14:textId="77777777" w:rsidTr="009929AD">
        <w:trPr>
          <w:trHeight w:val="381"/>
        </w:trPr>
        <w:tc>
          <w:tcPr>
            <w:tcW w:w="1181" w:type="dxa"/>
            <w:vAlign w:val="center"/>
          </w:tcPr>
          <w:p w14:paraId="04E92C46" w14:textId="7056FD6E" w:rsidR="00551301" w:rsidRDefault="00551301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13</w:t>
            </w:r>
          </w:p>
        </w:tc>
        <w:tc>
          <w:tcPr>
            <w:tcW w:w="9871" w:type="dxa"/>
          </w:tcPr>
          <w:p w14:paraId="00542DF5" w14:textId="6AEE61B9" w:rsidR="00551301" w:rsidRPr="000E6D0D" w:rsidRDefault="00551301" w:rsidP="00BF54AD">
            <w:pPr>
              <w:jc w:val="both"/>
              <w:rPr>
                <w:rFonts w:ascii="Century Gothic" w:hAnsi="Century Gothic"/>
              </w:rPr>
            </w:pPr>
            <w:r w:rsidRPr="000E6D0D">
              <w:rPr>
                <w:rFonts w:ascii="Century Gothic" w:hAnsi="Century Gothic"/>
              </w:rPr>
              <w:t>Recibir el expediente de solicitud de pago de prestaciones labores y el cálculo de pago de prestaciones labores.</w:t>
            </w:r>
          </w:p>
        </w:tc>
        <w:tc>
          <w:tcPr>
            <w:tcW w:w="2693" w:type="dxa"/>
            <w:vMerge w:val="restart"/>
          </w:tcPr>
          <w:p w14:paraId="2C136CAF" w14:textId="77777777" w:rsidR="00551301" w:rsidRDefault="00551301" w:rsidP="00FA6A84">
            <w:pPr>
              <w:jc w:val="center"/>
              <w:rPr>
                <w:rFonts w:ascii="Century Gothic" w:hAnsi="Century Gothic"/>
                <w:color w:val="FF0000"/>
              </w:rPr>
            </w:pPr>
          </w:p>
          <w:p w14:paraId="2FD397CF" w14:textId="77777777" w:rsidR="00551301" w:rsidRDefault="00551301" w:rsidP="00A53B6D">
            <w:pPr>
              <w:jc w:val="center"/>
              <w:rPr>
                <w:rFonts w:ascii="Century Gothic" w:hAnsi="Century Gothic"/>
              </w:rPr>
            </w:pPr>
          </w:p>
          <w:p w14:paraId="30E1F094" w14:textId="77777777" w:rsidR="00551301" w:rsidRDefault="00551301" w:rsidP="00A53B6D">
            <w:pPr>
              <w:jc w:val="center"/>
              <w:rPr>
                <w:rFonts w:ascii="Century Gothic" w:hAnsi="Century Gothic"/>
              </w:rPr>
            </w:pPr>
          </w:p>
          <w:p w14:paraId="679CFC93" w14:textId="77777777" w:rsidR="00551301" w:rsidRDefault="00551301" w:rsidP="00A53B6D">
            <w:pPr>
              <w:jc w:val="center"/>
              <w:rPr>
                <w:rFonts w:ascii="Century Gothic" w:hAnsi="Century Gothic"/>
              </w:rPr>
            </w:pPr>
          </w:p>
          <w:p w14:paraId="364D9828" w14:textId="0C9290D6" w:rsidR="00551301" w:rsidRPr="006816A3" w:rsidRDefault="00551301" w:rsidP="00A53B6D">
            <w:pPr>
              <w:jc w:val="center"/>
              <w:rPr>
                <w:rFonts w:ascii="Century Gothic" w:hAnsi="Century Gothic"/>
                <w:color w:val="FF0000"/>
              </w:rPr>
            </w:pPr>
            <w:r w:rsidRPr="00135A2C">
              <w:rPr>
                <w:rFonts w:ascii="Century Gothic" w:hAnsi="Century Gothic"/>
              </w:rPr>
              <w:t>Coordinador de Nóminas</w:t>
            </w:r>
          </w:p>
          <w:p w14:paraId="59D302F5" w14:textId="77777777" w:rsidR="00551301" w:rsidRPr="006816A3" w:rsidRDefault="00551301" w:rsidP="00FA6A84">
            <w:pPr>
              <w:rPr>
                <w:rFonts w:ascii="Century Gothic" w:hAnsi="Century Gothic"/>
                <w:color w:val="FF0000"/>
              </w:rPr>
            </w:pPr>
          </w:p>
          <w:p w14:paraId="3873D025" w14:textId="77777777" w:rsidR="00551301" w:rsidRPr="0001246A" w:rsidRDefault="00551301" w:rsidP="00BF54AD">
            <w:pPr>
              <w:rPr>
                <w:rFonts w:ascii="Century Gothic" w:hAnsi="Century Gothic"/>
              </w:rPr>
            </w:pPr>
          </w:p>
        </w:tc>
      </w:tr>
      <w:tr w:rsidR="00551301" w:rsidRPr="0001246A" w14:paraId="34144C79" w14:textId="77777777" w:rsidTr="009929AD">
        <w:trPr>
          <w:trHeight w:val="381"/>
        </w:trPr>
        <w:tc>
          <w:tcPr>
            <w:tcW w:w="1181" w:type="dxa"/>
            <w:vAlign w:val="center"/>
          </w:tcPr>
          <w:p w14:paraId="2FE1E947" w14:textId="026F8ECE" w:rsidR="00551301" w:rsidRDefault="00551301" w:rsidP="00A53B6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14</w:t>
            </w:r>
          </w:p>
        </w:tc>
        <w:tc>
          <w:tcPr>
            <w:tcW w:w="9871" w:type="dxa"/>
          </w:tcPr>
          <w:p w14:paraId="08BF1765" w14:textId="0AF7D0E1" w:rsidR="00551301" w:rsidRDefault="00551301" w:rsidP="00BF54AD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Elaborar Planilla de Pagos de Prestaciones Labores en el</w:t>
            </w:r>
            <w:r w:rsidRPr="004C5C76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S</w:t>
            </w:r>
            <w:r w:rsidRPr="004C5C76">
              <w:rPr>
                <w:rFonts w:ascii="Century Gothic" w:hAnsi="Century Gothic"/>
              </w:rPr>
              <w:t xml:space="preserve">istema de </w:t>
            </w:r>
            <w:r>
              <w:rPr>
                <w:rFonts w:ascii="Century Gothic" w:hAnsi="Century Gothic"/>
              </w:rPr>
              <w:t>C</w:t>
            </w:r>
            <w:r w:rsidRPr="004C5C76">
              <w:rPr>
                <w:rFonts w:ascii="Century Gothic" w:hAnsi="Century Gothic"/>
              </w:rPr>
              <w:t xml:space="preserve">ontabilidad de </w:t>
            </w:r>
            <w:r>
              <w:rPr>
                <w:rFonts w:ascii="Century Gothic" w:hAnsi="Century Gothic"/>
              </w:rPr>
              <w:t>G</w:t>
            </w:r>
            <w:r w:rsidRPr="004C5C76">
              <w:rPr>
                <w:rFonts w:ascii="Century Gothic" w:hAnsi="Century Gothic"/>
              </w:rPr>
              <w:t xml:space="preserve">obiernos </w:t>
            </w:r>
            <w:r>
              <w:rPr>
                <w:rFonts w:ascii="Century Gothic" w:hAnsi="Century Gothic"/>
              </w:rPr>
              <w:t>L</w:t>
            </w:r>
            <w:r w:rsidRPr="004C5C76">
              <w:rPr>
                <w:rFonts w:ascii="Century Gothic" w:hAnsi="Century Gothic"/>
              </w:rPr>
              <w:t>ocales (</w:t>
            </w:r>
            <w:r>
              <w:rPr>
                <w:rFonts w:ascii="Century Gothic" w:hAnsi="Century Gothic"/>
              </w:rPr>
              <w:t>SICOIN</w:t>
            </w:r>
            <w:r w:rsidRPr="004C5C76">
              <w:rPr>
                <w:rFonts w:ascii="Century Gothic" w:hAnsi="Century Gothic"/>
              </w:rPr>
              <w:t xml:space="preserve"> GL)</w:t>
            </w:r>
            <w:r>
              <w:rPr>
                <w:rFonts w:ascii="Century Gothic" w:hAnsi="Century Gothic"/>
              </w:rPr>
              <w:t xml:space="preserve">, según el Cálculo proporcionado por la Dirección de Administración Financiera Integrada Municipal.  </w:t>
            </w:r>
          </w:p>
        </w:tc>
        <w:tc>
          <w:tcPr>
            <w:tcW w:w="2693" w:type="dxa"/>
            <w:vMerge/>
          </w:tcPr>
          <w:p w14:paraId="25F145ED" w14:textId="77777777" w:rsidR="00551301" w:rsidRPr="0001246A" w:rsidRDefault="00551301" w:rsidP="00BF54AD">
            <w:pPr>
              <w:jc w:val="center"/>
              <w:rPr>
                <w:rFonts w:ascii="Century Gothic" w:hAnsi="Century Gothic"/>
              </w:rPr>
            </w:pPr>
          </w:p>
        </w:tc>
      </w:tr>
      <w:tr w:rsidR="00551301" w:rsidRPr="0001246A" w14:paraId="70C4E677" w14:textId="77777777" w:rsidTr="009929AD">
        <w:tc>
          <w:tcPr>
            <w:tcW w:w="1181" w:type="dxa"/>
            <w:vAlign w:val="center"/>
          </w:tcPr>
          <w:p w14:paraId="5E2B106D" w14:textId="44A6F27A" w:rsidR="00551301" w:rsidRDefault="00551301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15</w:t>
            </w:r>
          </w:p>
        </w:tc>
        <w:tc>
          <w:tcPr>
            <w:tcW w:w="9871" w:type="dxa"/>
          </w:tcPr>
          <w:p w14:paraId="35221FE2" w14:textId="25776EE3" w:rsidR="00551301" w:rsidRDefault="00551301" w:rsidP="00BF54AD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 xml:space="preserve">Elaborar conocimiento de entrega de planilla y expediente de pago de prestaciones laborales </w:t>
            </w:r>
            <w:r w:rsidR="000554EA">
              <w:rPr>
                <w:rFonts w:ascii="Century Gothic" w:hAnsi="Century Gothic"/>
                <w:kern w:val="0"/>
                <w14:ligatures w14:val="none"/>
              </w:rPr>
              <w:t>par</w:t>
            </w:r>
            <w:r>
              <w:rPr>
                <w:rFonts w:ascii="Century Gothic" w:hAnsi="Century Gothic"/>
                <w:kern w:val="0"/>
                <w14:ligatures w14:val="none"/>
              </w:rPr>
              <w:t>a la Dirección de Administración Financiera Integrada Municipal.</w:t>
            </w:r>
          </w:p>
        </w:tc>
        <w:tc>
          <w:tcPr>
            <w:tcW w:w="2693" w:type="dxa"/>
            <w:vMerge/>
          </w:tcPr>
          <w:p w14:paraId="792DE55C" w14:textId="75334C13" w:rsidR="00551301" w:rsidRPr="0001246A" w:rsidRDefault="00551301" w:rsidP="00633C9E">
            <w:pPr>
              <w:jc w:val="center"/>
              <w:rPr>
                <w:rFonts w:ascii="Century Gothic" w:hAnsi="Century Gothic"/>
              </w:rPr>
            </w:pPr>
          </w:p>
        </w:tc>
      </w:tr>
      <w:tr w:rsidR="00551301" w:rsidRPr="0001246A" w14:paraId="39C026D9" w14:textId="77777777" w:rsidTr="009929AD">
        <w:tc>
          <w:tcPr>
            <w:tcW w:w="1181" w:type="dxa"/>
            <w:vAlign w:val="center"/>
          </w:tcPr>
          <w:p w14:paraId="5F55E1BF" w14:textId="47D38D98" w:rsidR="00551301" w:rsidRDefault="00551301" w:rsidP="00BF54A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16</w:t>
            </w:r>
          </w:p>
        </w:tc>
        <w:tc>
          <w:tcPr>
            <w:tcW w:w="9871" w:type="dxa"/>
          </w:tcPr>
          <w:p w14:paraId="7CC23759" w14:textId="67ED1FCD" w:rsidR="00551301" w:rsidRDefault="00551301" w:rsidP="00BF54AD">
            <w:pPr>
              <w:jc w:val="both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 xml:space="preserve">Trasladar conocimiento de entrega de planilla y expediente de pago de prestaciones laborales, a la </w:t>
            </w:r>
            <w:proofErr w:type="gramStart"/>
            <w:r>
              <w:rPr>
                <w:rFonts w:ascii="Century Gothic" w:hAnsi="Century Gothic"/>
                <w:kern w:val="0"/>
                <w14:ligatures w14:val="none"/>
              </w:rPr>
              <w:t>Directora</w:t>
            </w:r>
            <w:proofErr w:type="gramEnd"/>
            <w:r>
              <w:rPr>
                <w:rFonts w:ascii="Century Gothic" w:hAnsi="Century Gothic"/>
                <w:kern w:val="0"/>
                <w14:ligatures w14:val="none"/>
              </w:rPr>
              <w:t xml:space="preserve"> Municipal de Recursos Humanos para su revisión, aprobación, firma y sello. </w:t>
            </w:r>
          </w:p>
        </w:tc>
        <w:tc>
          <w:tcPr>
            <w:tcW w:w="2693" w:type="dxa"/>
            <w:vMerge/>
          </w:tcPr>
          <w:p w14:paraId="41D23ECD" w14:textId="77777777" w:rsidR="00551301" w:rsidRPr="0001246A" w:rsidRDefault="00551301" w:rsidP="00633C9E">
            <w:pPr>
              <w:jc w:val="center"/>
              <w:rPr>
                <w:rFonts w:ascii="Century Gothic" w:hAnsi="Century Gothic"/>
              </w:rPr>
            </w:pPr>
          </w:p>
        </w:tc>
      </w:tr>
      <w:tr w:rsidR="00FE46C4" w:rsidRPr="0001246A" w14:paraId="52D04ECE" w14:textId="77777777" w:rsidTr="009929AD">
        <w:tc>
          <w:tcPr>
            <w:tcW w:w="1181" w:type="dxa"/>
            <w:vAlign w:val="center"/>
          </w:tcPr>
          <w:p w14:paraId="6029AD7F" w14:textId="44DF33BA" w:rsidR="00FE46C4" w:rsidRDefault="00FE46C4" w:rsidP="00551301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17</w:t>
            </w:r>
          </w:p>
        </w:tc>
        <w:tc>
          <w:tcPr>
            <w:tcW w:w="9871" w:type="dxa"/>
          </w:tcPr>
          <w:p w14:paraId="39F1DABF" w14:textId="08E68F6C" w:rsidR="00FE46C4" w:rsidRDefault="00FE46C4" w:rsidP="00551301">
            <w:pPr>
              <w:jc w:val="both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</w:rPr>
              <w:t xml:space="preserve">Verificar, aprobar, firmar y sellar el conocimiento de entrega de planilla y </w:t>
            </w:r>
            <w:r>
              <w:rPr>
                <w:rFonts w:ascii="Century Gothic" w:hAnsi="Century Gothic"/>
                <w:kern w:val="0"/>
                <w14:ligatures w14:val="none"/>
              </w:rPr>
              <w:t>expediente de pago de prestaciones laborales</w:t>
            </w:r>
            <w:r>
              <w:rPr>
                <w:rFonts w:ascii="Century Gothic" w:hAnsi="Century Gothic"/>
              </w:rPr>
              <w:t xml:space="preserve">. </w:t>
            </w:r>
            <w:r>
              <w:rPr>
                <w:rFonts w:ascii="Century Gothic" w:hAnsi="Century Gothic"/>
                <w:kern w:val="0"/>
                <w14:ligatures w14:val="none"/>
              </w:rPr>
              <w:t>(De no aprobarse se devuelve al paso 15 para realizar modificaciones).</w:t>
            </w:r>
          </w:p>
        </w:tc>
        <w:tc>
          <w:tcPr>
            <w:tcW w:w="2693" w:type="dxa"/>
            <w:vMerge w:val="restart"/>
          </w:tcPr>
          <w:p w14:paraId="0E61A3A9" w14:textId="49BE1717" w:rsidR="00FE46C4" w:rsidRPr="0001246A" w:rsidRDefault="00FE46C4" w:rsidP="00551301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Director Municipal de Recursos Humanos</w:t>
            </w:r>
          </w:p>
        </w:tc>
      </w:tr>
      <w:tr w:rsidR="00FE46C4" w:rsidRPr="0001246A" w14:paraId="3613D8B4" w14:textId="77777777" w:rsidTr="009929AD">
        <w:tc>
          <w:tcPr>
            <w:tcW w:w="1181" w:type="dxa"/>
            <w:vAlign w:val="center"/>
          </w:tcPr>
          <w:p w14:paraId="570FA811" w14:textId="394E5FB5" w:rsidR="00FE46C4" w:rsidRDefault="00FE46C4" w:rsidP="00551301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lastRenderedPageBreak/>
              <w:t>20</w:t>
            </w:r>
          </w:p>
        </w:tc>
        <w:tc>
          <w:tcPr>
            <w:tcW w:w="9871" w:type="dxa"/>
          </w:tcPr>
          <w:p w14:paraId="0EAF6EEB" w14:textId="5176561F" w:rsidR="00FE46C4" w:rsidRDefault="00FE46C4" w:rsidP="00551301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 xml:space="preserve">Devolver </w:t>
            </w:r>
            <w:r w:rsidR="000554EA">
              <w:rPr>
                <w:rFonts w:ascii="Century Gothic" w:hAnsi="Century Gothic"/>
                <w:kern w:val="0"/>
                <w14:ligatures w14:val="none"/>
              </w:rPr>
              <w:t xml:space="preserve">conocimiento, </w:t>
            </w:r>
            <w:r>
              <w:rPr>
                <w:rFonts w:ascii="Century Gothic" w:hAnsi="Century Gothic"/>
                <w:kern w:val="0"/>
                <w14:ligatures w14:val="none"/>
              </w:rPr>
              <w:t xml:space="preserve">planilla </w:t>
            </w:r>
            <w:r w:rsidR="000554EA">
              <w:rPr>
                <w:rFonts w:ascii="Century Gothic" w:hAnsi="Century Gothic"/>
                <w:kern w:val="0"/>
                <w14:ligatures w14:val="none"/>
              </w:rPr>
              <w:t>y expediente</w:t>
            </w:r>
            <w:r w:rsidR="00463759">
              <w:rPr>
                <w:rFonts w:ascii="Century Gothic" w:hAnsi="Century Gothic"/>
                <w:kern w:val="0"/>
                <w14:ligatures w14:val="none"/>
              </w:rPr>
              <w:t xml:space="preserve"> de pago de prestaciones laborales</w:t>
            </w:r>
            <w:r w:rsidR="000554EA">
              <w:rPr>
                <w:rFonts w:ascii="Century Gothic" w:hAnsi="Century Gothic"/>
                <w:kern w:val="0"/>
                <w14:ligatures w14:val="none"/>
              </w:rPr>
              <w:t xml:space="preserve"> </w:t>
            </w:r>
            <w:r>
              <w:rPr>
                <w:rFonts w:ascii="Century Gothic" w:hAnsi="Century Gothic"/>
                <w:kern w:val="0"/>
                <w14:ligatures w14:val="none"/>
              </w:rPr>
              <w:t>al Coordinador de Nóminas con su respectiva firma</w:t>
            </w:r>
            <w:r w:rsidR="00463759">
              <w:rPr>
                <w:rFonts w:ascii="Century Gothic" w:hAnsi="Century Gothic"/>
                <w:kern w:val="0"/>
                <w14:ligatures w14:val="none"/>
              </w:rPr>
              <w:t xml:space="preserve"> y sello.</w:t>
            </w:r>
          </w:p>
        </w:tc>
        <w:tc>
          <w:tcPr>
            <w:tcW w:w="2693" w:type="dxa"/>
            <w:vMerge/>
          </w:tcPr>
          <w:p w14:paraId="7B3EDF92" w14:textId="77777777" w:rsidR="00FE46C4" w:rsidRDefault="00FE46C4" w:rsidP="00551301">
            <w:pPr>
              <w:rPr>
                <w:rFonts w:ascii="Century Gothic" w:hAnsi="Century Gothic"/>
              </w:rPr>
            </w:pPr>
          </w:p>
        </w:tc>
      </w:tr>
      <w:tr w:rsidR="00551301" w:rsidRPr="0001246A" w14:paraId="2CBECC74" w14:textId="77777777" w:rsidTr="009929AD">
        <w:tc>
          <w:tcPr>
            <w:tcW w:w="1181" w:type="dxa"/>
            <w:vAlign w:val="center"/>
          </w:tcPr>
          <w:p w14:paraId="16D2DA84" w14:textId="24645838" w:rsidR="00551301" w:rsidRDefault="00551301" w:rsidP="00551301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  <w:r w:rsidR="00FE46C4">
              <w:rPr>
                <w:rFonts w:ascii="Century Gothic" w:hAnsi="Century Gothic"/>
              </w:rPr>
              <w:t>1</w:t>
            </w:r>
          </w:p>
        </w:tc>
        <w:tc>
          <w:tcPr>
            <w:tcW w:w="9871" w:type="dxa"/>
          </w:tcPr>
          <w:p w14:paraId="3215BAFE" w14:textId="03DF54CB" w:rsidR="00551301" w:rsidRDefault="00551301" w:rsidP="00551301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Entrega</w:t>
            </w:r>
            <w:r w:rsidR="00FE46C4">
              <w:rPr>
                <w:rFonts w:ascii="Century Gothic" w:hAnsi="Century Gothic"/>
              </w:rPr>
              <w:t>r el conocimiento</w:t>
            </w:r>
            <w:r w:rsidR="00463759">
              <w:rPr>
                <w:rFonts w:ascii="Century Gothic" w:hAnsi="Century Gothic"/>
              </w:rPr>
              <w:t>,</w:t>
            </w:r>
            <w:r w:rsidR="00FE46C4">
              <w:rPr>
                <w:rFonts w:ascii="Century Gothic" w:hAnsi="Century Gothic"/>
              </w:rPr>
              <w:t xml:space="preserve"> planilla y </w:t>
            </w:r>
            <w:r w:rsidR="00FE46C4">
              <w:rPr>
                <w:rFonts w:ascii="Century Gothic" w:hAnsi="Century Gothic"/>
                <w:kern w:val="0"/>
                <w14:ligatures w14:val="none"/>
              </w:rPr>
              <w:t>expediente de pago de prestaciones laborales a</w:t>
            </w:r>
            <w:r>
              <w:rPr>
                <w:rFonts w:ascii="Century Gothic" w:hAnsi="Century Gothic"/>
              </w:rPr>
              <w:t xml:space="preserve"> la Dirección de Administración Financiera Integrada Municipal</w:t>
            </w:r>
            <w:r w:rsidR="00FE46C4">
              <w:rPr>
                <w:rFonts w:ascii="Century Gothic" w:hAnsi="Century Gothic"/>
              </w:rPr>
              <w:t>.</w:t>
            </w:r>
          </w:p>
        </w:tc>
        <w:tc>
          <w:tcPr>
            <w:tcW w:w="2693" w:type="dxa"/>
            <w:vMerge w:val="restart"/>
            <w:vAlign w:val="center"/>
          </w:tcPr>
          <w:p w14:paraId="06B36F3B" w14:textId="0AEA8072" w:rsidR="00551301" w:rsidRPr="0001246A" w:rsidRDefault="00551301" w:rsidP="00551301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 xml:space="preserve">Coordinador de </w:t>
            </w:r>
            <w:r>
              <w:rPr>
                <w:rFonts w:ascii="Century Gothic" w:hAnsi="Century Gothic"/>
              </w:rPr>
              <w:t>Nóminas</w:t>
            </w:r>
          </w:p>
        </w:tc>
      </w:tr>
      <w:tr w:rsidR="00551301" w:rsidRPr="0001246A" w14:paraId="2A209FBC" w14:textId="77777777" w:rsidTr="009929AD">
        <w:tc>
          <w:tcPr>
            <w:tcW w:w="1181" w:type="dxa"/>
            <w:vAlign w:val="center"/>
          </w:tcPr>
          <w:p w14:paraId="7E9AB4B9" w14:textId="65A71E70" w:rsidR="00551301" w:rsidRDefault="00551301" w:rsidP="00551301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  <w:r w:rsidR="00FE46C4">
              <w:rPr>
                <w:rFonts w:ascii="Century Gothic" w:hAnsi="Century Gothic"/>
              </w:rPr>
              <w:t>2</w:t>
            </w:r>
          </w:p>
        </w:tc>
        <w:tc>
          <w:tcPr>
            <w:tcW w:w="9871" w:type="dxa"/>
          </w:tcPr>
          <w:p w14:paraId="1014226F" w14:textId="71C6D55D" w:rsidR="00551301" w:rsidRDefault="00551301" w:rsidP="00551301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Archivar </w:t>
            </w:r>
            <w:r w:rsidR="00463759">
              <w:rPr>
                <w:rFonts w:ascii="Century Gothic" w:hAnsi="Century Gothic"/>
              </w:rPr>
              <w:t xml:space="preserve">el </w:t>
            </w:r>
            <w:r w:rsidR="00FE46C4">
              <w:rPr>
                <w:rFonts w:ascii="Century Gothic" w:hAnsi="Century Gothic"/>
              </w:rPr>
              <w:t>conocimiento</w:t>
            </w:r>
            <w:r w:rsidR="00463759">
              <w:rPr>
                <w:rFonts w:ascii="Century Gothic" w:hAnsi="Century Gothic"/>
              </w:rPr>
              <w:t xml:space="preserve"> debidamente</w:t>
            </w:r>
            <w:r w:rsidR="00FE46C4">
              <w:rPr>
                <w:rFonts w:ascii="Century Gothic" w:hAnsi="Century Gothic"/>
              </w:rPr>
              <w:t xml:space="preserve"> firmado y sellado de recibido, </w:t>
            </w:r>
            <w:r>
              <w:rPr>
                <w:rFonts w:ascii="Century Gothic" w:hAnsi="Century Gothic"/>
              </w:rPr>
              <w:t>según mes, fecha y correlativo.</w:t>
            </w:r>
          </w:p>
        </w:tc>
        <w:tc>
          <w:tcPr>
            <w:tcW w:w="2693" w:type="dxa"/>
            <w:vMerge/>
            <w:vAlign w:val="center"/>
          </w:tcPr>
          <w:p w14:paraId="6F79AE4C" w14:textId="2A045853" w:rsidR="00551301" w:rsidRDefault="00551301" w:rsidP="00551301">
            <w:pPr>
              <w:jc w:val="center"/>
              <w:rPr>
                <w:rFonts w:ascii="Century Gothic" w:hAnsi="Century Gothic"/>
              </w:rPr>
            </w:pPr>
          </w:p>
        </w:tc>
      </w:tr>
    </w:tbl>
    <w:p w14:paraId="5F700267" w14:textId="77777777" w:rsidR="009929AD" w:rsidRDefault="009929AD" w:rsidP="0086217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A4D76B8" w14:textId="77777777" w:rsidR="009929AD" w:rsidRDefault="009929AD">
      <w:pPr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br w:type="page"/>
      </w:r>
    </w:p>
    <w:p w14:paraId="5ABE3017" w14:textId="67192280" w:rsidR="007D33A0" w:rsidRPr="008862BD" w:rsidRDefault="0086217A" w:rsidP="0086217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57FC8E71" w14:textId="6BB31463" w:rsidR="007D33A0" w:rsidRDefault="000E4FBD" w:rsidP="001A3AA8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50220869" wp14:editId="3EFB5B8B">
            <wp:extent cx="8288977" cy="4582795"/>
            <wp:effectExtent l="0" t="0" r="0" b="0"/>
            <wp:docPr id="231502351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502351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l="1198" r="1633" b="80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2313" cy="46012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53FEDC" w14:textId="77777777" w:rsidR="005B49C7" w:rsidRDefault="005B49C7" w:rsidP="005B49C7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1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5B49C7" w14:paraId="28FD24C9" w14:textId="77777777">
        <w:trPr>
          <w:trHeight w:val="470"/>
        </w:trPr>
        <w:tc>
          <w:tcPr>
            <w:tcW w:w="1674" w:type="dxa"/>
          </w:tcPr>
          <w:p w14:paraId="6D6520AD" w14:textId="77777777" w:rsidR="005B49C7" w:rsidRDefault="005B49C7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5BA37645" w14:textId="77777777" w:rsidR="005B49C7" w:rsidRDefault="005B49C7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5B49C7" w14:paraId="43074157" w14:textId="77777777">
        <w:trPr>
          <w:trHeight w:val="399"/>
        </w:trPr>
        <w:tc>
          <w:tcPr>
            <w:tcW w:w="1674" w:type="dxa"/>
          </w:tcPr>
          <w:p w14:paraId="12790631" w14:textId="77777777" w:rsidR="005B49C7" w:rsidRPr="00A728F2" w:rsidRDefault="005B49C7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47EF511B" w14:textId="7373775F" w:rsidR="005B49C7" w:rsidRPr="00A728F2" w:rsidRDefault="007A7EEE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Solicitud de Pago de Prestaciones Laborales</w:t>
            </w:r>
            <w:r w:rsidR="005B49C7" w:rsidRPr="00A728F2">
              <w:rPr>
                <w:rFonts w:ascii="Century Gothic" w:hAnsi="Century Gothic"/>
                <w:sz w:val="24"/>
                <w:szCs w:val="24"/>
              </w:rPr>
              <w:t xml:space="preserve"> </w:t>
            </w:r>
          </w:p>
        </w:tc>
      </w:tr>
      <w:tr w:rsidR="007A7EEE" w14:paraId="61E07E1C" w14:textId="77777777">
        <w:trPr>
          <w:trHeight w:val="399"/>
        </w:trPr>
        <w:tc>
          <w:tcPr>
            <w:tcW w:w="1674" w:type="dxa"/>
          </w:tcPr>
          <w:p w14:paraId="3BADCB98" w14:textId="5CF14B89" w:rsidR="007A7EEE" w:rsidRDefault="007A7EEE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15686B13" w14:textId="1EC127E0" w:rsidR="007A7EEE" w:rsidRDefault="007A7EEE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Solvencia de entrega de Cargo</w:t>
            </w:r>
          </w:p>
        </w:tc>
      </w:tr>
      <w:tr w:rsidR="007A7EEE" w14:paraId="080C5A4F" w14:textId="77777777">
        <w:trPr>
          <w:trHeight w:val="399"/>
        </w:trPr>
        <w:tc>
          <w:tcPr>
            <w:tcW w:w="1674" w:type="dxa"/>
          </w:tcPr>
          <w:p w14:paraId="58EC6F43" w14:textId="0F9E2CFC" w:rsidR="007A7EEE" w:rsidRDefault="007A7EEE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1891" w:type="dxa"/>
          </w:tcPr>
          <w:p w14:paraId="01753203" w14:textId="28F8E1D5" w:rsidR="007A7EEE" w:rsidRDefault="007A7EEE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Solvencia Unidad de Inventario</w:t>
            </w:r>
          </w:p>
        </w:tc>
      </w:tr>
      <w:tr w:rsidR="007A7EEE" w14:paraId="7DAC4A20" w14:textId="77777777">
        <w:trPr>
          <w:trHeight w:val="399"/>
        </w:trPr>
        <w:tc>
          <w:tcPr>
            <w:tcW w:w="1674" w:type="dxa"/>
          </w:tcPr>
          <w:p w14:paraId="757CF48A" w14:textId="5B4027B2" w:rsidR="007A7EEE" w:rsidRDefault="007A7EEE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11891" w:type="dxa"/>
          </w:tcPr>
          <w:p w14:paraId="55BE3962" w14:textId="7F1ECA34" w:rsidR="007A7EEE" w:rsidRDefault="007A7EEE">
            <w:pPr>
              <w:rPr>
                <w:rFonts w:ascii="Century Gothic" w:hAnsi="Century Gothic"/>
                <w:sz w:val="24"/>
                <w:szCs w:val="24"/>
              </w:rPr>
            </w:pPr>
            <w:r w:rsidRPr="00153688">
              <w:rPr>
                <w:rFonts w:ascii="Century Gothic" w:hAnsi="Century Gothic"/>
                <w:sz w:val="24"/>
                <w:szCs w:val="24"/>
              </w:rPr>
              <w:t xml:space="preserve">Solvencia </w:t>
            </w:r>
            <w:r>
              <w:rPr>
                <w:rFonts w:ascii="Century Gothic" w:hAnsi="Century Gothic"/>
                <w:sz w:val="24"/>
                <w:szCs w:val="24"/>
              </w:rPr>
              <w:t>de Dirección de Recursos Humanos.</w:t>
            </w:r>
          </w:p>
        </w:tc>
      </w:tr>
      <w:tr w:rsidR="007A7EEE" w14:paraId="7A64256D" w14:textId="77777777">
        <w:trPr>
          <w:trHeight w:val="399"/>
        </w:trPr>
        <w:tc>
          <w:tcPr>
            <w:tcW w:w="1674" w:type="dxa"/>
          </w:tcPr>
          <w:p w14:paraId="20FC5B2F" w14:textId="06ED8501" w:rsidR="007A7EEE" w:rsidRDefault="007A7EEE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11891" w:type="dxa"/>
          </w:tcPr>
          <w:p w14:paraId="0C42D14D" w14:textId="61143A33" w:rsidR="007A7EEE" w:rsidRDefault="007A7EEE" w:rsidP="007A7EEE">
            <w:pPr>
              <w:tabs>
                <w:tab w:val="left" w:pos="7597"/>
              </w:tabs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Certificación de Resolución o Acuerdo de baja</w:t>
            </w:r>
            <w:r w:rsidRPr="002C3A91">
              <w:rPr>
                <w:rFonts w:ascii="Century Gothic" w:hAnsi="Century Gothic"/>
                <w:sz w:val="24"/>
                <w:szCs w:val="24"/>
              </w:rPr>
              <w:t>.</w:t>
            </w:r>
            <w:r>
              <w:rPr>
                <w:rFonts w:ascii="Century Gothic" w:hAnsi="Century Gothic"/>
                <w:sz w:val="24"/>
                <w:szCs w:val="24"/>
              </w:rPr>
              <w:tab/>
            </w:r>
          </w:p>
        </w:tc>
      </w:tr>
      <w:tr w:rsidR="007A7EEE" w14:paraId="3B8315DE" w14:textId="77777777">
        <w:trPr>
          <w:trHeight w:val="399"/>
        </w:trPr>
        <w:tc>
          <w:tcPr>
            <w:tcW w:w="1674" w:type="dxa"/>
          </w:tcPr>
          <w:p w14:paraId="045B435F" w14:textId="2EEAC6E8" w:rsidR="007A7EEE" w:rsidRDefault="007A7EEE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11891" w:type="dxa"/>
          </w:tcPr>
          <w:p w14:paraId="3C343FDF" w14:textId="7225A53F" w:rsidR="007A7EEE" w:rsidRDefault="007A7EEE" w:rsidP="007A7EEE">
            <w:pPr>
              <w:tabs>
                <w:tab w:val="left" w:pos="7597"/>
              </w:tabs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Cálculo de Prestaciones Laborales</w:t>
            </w:r>
          </w:p>
        </w:tc>
      </w:tr>
      <w:tr w:rsidR="007A7EEE" w14:paraId="283AAB65" w14:textId="77777777">
        <w:trPr>
          <w:trHeight w:val="399"/>
        </w:trPr>
        <w:tc>
          <w:tcPr>
            <w:tcW w:w="1674" w:type="dxa"/>
          </w:tcPr>
          <w:p w14:paraId="1FDA87BE" w14:textId="6DCE1708" w:rsidR="007A7EEE" w:rsidRDefault="007A7EEE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7</w:t>
            </w:r>
          </w:p>
        </w:tc>
        <w:tc>
          <w:tcPr>
            <w:tcW w:w="11891" w:type="dxa"/>
          </w:tcPr>
          <w:p w14:paraId="1D9640A5" w14:textId="4BF0F8D5" w:rsidR="007A7EEE" w:rsidRDefault="007A7EEE" w:rsidP="007A7EEE">
            <w:pPr>
              <w:tabs>
                <w:tab w:val="left" w:pos="7597"/>
              </w:tabs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Planilla de Prestaciones Laborales.</w:t>
            </w:r>
          </w:p>
        </w:tc>
      </w:tr>
      <w:bookmarkEnd w:id="1"/>
    </w:tbl>
    <w:p w14:paraId="2DCB53A0" w14:textId="77777777" w:rsidR="005B49C7" w:rsidRPr="008862BD" w:rsidRDefault="005B49C7" w:rsidP="00297B20">
      <w:pPr>
        <w:rPr>
          <w:rFonts w:ascii="Century Gothic" w:hAnsi="Century Gothic"/>
          <w:b/>
          <w:bCs/>
          <w:sz w:val="36"/>
          <w:szCs w:val="36"/>
        </w:rPr>
      </w:pPr>
    </w:p>
    <w:p w14:paraId="1F11C6FD" w14:textId="77777777" w:rsidR="005B49C7" w:rsidRDefault="005B49C7" w:rsidP="005B49C7">
      <w:pPr>
        <w:rPr>
          <w:rFonts w:ascii="Century Gothic" w:hAnsi="Century Gothic"/>
          <w:b/>
          <w:bCs/>
          <w:sz w:val="36"/>
          <w:szCs w:val="36"/>
        </w:rPr>
        <w:sectPr w:rsidR="005B49C7" w:rsidSect="007A7EEE">
          <w:headerReference w:type="default" r:id="rId10"/>
          <w:footerReference w:type="default" r:id="rId11"/>
          <w:footerReference w:type="first" r:id="rId12"/>
          <w:pgSz w:w="15840" w:h="12240" w:orient="landscape"/>
          <w:pgMar w:top="1440" w:right="1242" w:bottom="1440" w:left="851" w:header="720" w:footer="720" w:gutter="0"/>
          <w:cols w:space="720"/>
          <w:titlePg/>
          <w:docGrid w:linePitch="360"/>
        </w:sectPr>
      </w:pPr>
    </w:p>
    <w:p w14:paraId="15ACE994" w14:textId="2FB94633" w:rsidR="004B4E1A" w:rsidRDefault="00002DA5" w:rsidP="005B49C7">
      <w:pPr>
        <w:spacing w:after="0" w:line="240" w:lineRule="auto"/>
        <w:rPr>
          <w:rFonts w:ascii="Century Gothic" w:hAnsi="Century Gothic"/>
          <w:sz w:val="24"/>
          <w:szCs w:val="24"/>
        </w:rPr>
      </w:pPr>
      <w:r w:rsidRPr="00002DA5">
        <w:rPr>
          <w:rFonts w:ascii="Century Gothic" w:hAnsi="Century Gothic"/>
          <w:b/>
          <w:bCs/>
          <w:noProof/>
          <w:sz w:val="36"/>
          <w:szCs w:val="36"/>
        </w:rPr>
        <w:lastRenderedPageBreak/>
        <w:drawing>
          <wp:anchor distT="0" distB="0" distL="114300" distR="114300" simplePos="0" relativeHeight="251679744" behindDoc="1" locked="0" layoutInCell="1" allowOverlap="1" wp14:anchorId="06BFFF18" wp14:editId="6E3725FB">
            <wp:simplePos x="0" y="0"/>
            <wp:positionH relativeFrom="column">
              <wp:posOffset>2536190</wp:posOffset>
            </wp:positionH>
            <wp:positionV relativeFrom="paragraph">
              <wp:posOffset>11430</wp:posOffset>
            </wp:positionV>
            <wp:extent cx="3514725" cy="5191388"/>
            <wp:effectExtent l="0" t="0" r="0" b="9525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51913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33A0" w:rsidRPr="005B49C7">
        <w:rPr>
          <w:rFonts w:ascii="Century Gothic" w:hAnsi="Century Gothic"/>
          <w:sz w:val="24"/>
          <w:szCs w:val="24"/>
        </w:rPr>
        <w:t>Anexo</w:t>
      </w:r>
      <w:r w:rsidR="005B49C7" w:rsidRPr="005B49C7">
        <w:rPr>
          <w:rFonts w:ascii="Century Gothic" w:hAnsi="Century Gothic"/>
          <w:sz w:val="24"/>
          <w:szCs w:val="24"/>
        </w:rPr>
        <w:t xml:space="preserve"> </w:t>
      </w:r>
      <w:r w:rsidR="00061444">
        <w:rPr>
          <w:rFonts w:ascii="Century Gothic" w:hAnsi="Century Gothic"/>
          <w:sz w:val="24"/>
          <w:szCs w:val="24"/>
        </w:rPr>
        <w:t>1</w:t>
      </w:r>
      <w:r w:rsidR="005B49C7" w:rsidRPr="005B49C7">
        <w:rPr>
          <w:rFonts w:ascii="Century Gothic" w:hAnsi="Century Gothic"/>
          <w:sz w:val="24"/>
          <w:szCs w:val="24"/>
        </w:rPr>
        <w:t xml:space="preserve"> </w:t>
      </w:r>
      <w:r w:rsidR="00061444">
        <w:rPr>
          <w:rFonts w:ascii="Century Gothic" w:hAnsi="Century Gothic"/>
          <w:sz w:val="24"/>
          <w:szCs w:val="24"/>
        </w:rPr>
        <w:t xml:space="preserve">Solicitud de Pago de Prestaciones </w:t>
      </w:r>
      <w:r w:rsidR="00153688">
        <w:rPr>
          <w:rFonts w:ascii="Century Gothic" w:hAnsi="Century Gothic"/>
          <w:sz w:val="24"/>
          <w:szCs w:val="24"/>
        </w:rPr>
        <w:t>Laborales.</w:t>
      </w:r>
    </w:p>
    <w:p w14:paraId="3AC9AE1D" w14:textId="09464DDC" w:rsidR="00061444" w:rsidRDefault="00061444" w:rsidP="005B49C7">
      <w:pPr>
        <w:spacing w:after="0" w:line="240" w:lineRule="auto"/>
        <w:rPr>
          <w:rFonts w:ascii="Century Gothic" w:hAnsi="Century Gothic"/>
          <w:sz w:val="24"/>
          <w:szCs w:val="24"/>
        </w:rPr>
      </w:pPr>
    </w:p>
    <w:p w14:paraId="5E1D1678" w14:textId="65924282" w:rsidR="00061444" w:rsidRDefault="00061444" w:rsidP="005B49C7">
      <w:pPr>
        <w:spacing w:after="0" w:line="240" w:lineRule="auto"/>
        <w:rPr>
          <w:rFonts w:ascii="Century Gothic" w:hAnsi="Century Gothic"/>
          <w:sz w:val="24"/>
          <w:szCs w:val="24"/>
        </w:rPr>
      </w:pPr>
    </w:p>
    <w:p w14:paraId="2E14CD27" w14:textId="00FAC737" w:rsidR="00061444" w:rsidRDefault="00061444" w:rsidP="00D155C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FAA07AC" w14:textId="77777777" w:rsidR="007A7EEE" w:rsidRDefault="007A7EEE" w:rsidP="00D155C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56E48B8" w14:textId="77777777" w:rsidR="007A7EEE" w:rsidRDefault="007A7EEE" w:rsidP="00D155C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D720834" w14:textId="77777777" w:rsidR="007A7EEE" w:rsidRDefault="007A7EEE" w:rsidP="00D155C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C9563E3" w14:textId="77777777" w:rsidR="007A7EEE" w:rsidRDefault="007A7EEE" w:rsidP="00D155C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4B7AE14" w14:textId="77777777" w:rsidR="007A7EEE" w:rsidRDefault="007A7EEE" w:rsidP="00D155C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497E278" w14:textId="77777777" w:rsidR="007A7EEE" w:rsidRDefault="007A7EEE" w:rsidP="00D155C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A52FEA6" w14:textId="77777777" w:rsidR="007A7EEE" w:rsidRDefault="007A7EEE" w:rsidP="00D155C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4269336" w14:textId="77777777" w:rsidR="007A7EEE" w:rsidRDefault="007A7EEE" w:rsidP="00D155C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750522D" w14:textId="77777777" w:rsidR="007A7EEE" w:rsidRDefault="007A7EEE" w:rsidP="00D155C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24B5DE3" w14:textId="77777777" w:rsidR="007A7EEE" w:rsidRDefault="007A7EEE" w:rsidP="00D155C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430BCC0" w14:textId="76BCB19A" w:rsidR="00153688" w:rsidRDefault="006C381C" w:rsidP="00153688">
      <w:pPr>
        <w:spacing w:after="0" w:line="240" w:lineRule="auto"/>
        <w:rPr>
          <w:rFonts w:ascii="Century Gothic" w:hAnsi="Century Gothic"/>
          <w:sz w:val="24"/>
          <w:szCs w:val="24"/>
        </w:rPr>
      </w:pPr>
      <w:r w:rsidRPr="005B49C7">
        <w:rPr>
          <w:rFonts w:ascii="Century Gothic" w:hAnsi="Century Gothic"/>
          <w:sz w:val="24"/>
          <w:szCs w:val="24"/>
        </w:rPr>
        <w:lastRenderedPageBreak/>
        <w:t xml:space="preserve">Anexo </w:t>
      </w:r>
      <w:r w:rsidR="00153688">
        <w:rPr>
          <w:rFonts w:ascii="Century Gothic" w:hAnsi="Century Gothic"/>
          <w:sz w:val="24"/>
          <w:szCs w:val="24"/>
        </w:rPr>
        <w:t>2</w:t>
      </w:r>
      <w:r w:rsidR="00153688" w:rsidRPr="005B49C7">
        <w:rPr>
          <w:rFonts w:ascii="Century Gothic" w:hAnsi="Century Gothic"/>
          <w:sz w:val="24"/>
          <w:szCs w:val="24"/>
        </w:rPr>
        <w:t xml:space="preserve"> </w:t>
      </w:r>
      <w:r w:rsidR="00153688">
        <w:rPr>
          <w:rFonts w:ascii="Century Gothic" w:hAnsi="Century Gothic"/>
          <w:sz w:val="24"/>
          <w:szCs w:val="24"/>
        </w:rPr>
        <w:t>Solvencias de Entrega de Cargo</w:t>
      </w:r>
    </w:p>
    <w:p w14:paraId="4B08FEFB" w14:textId="77777777" w:rsidR="00153688" w:rsidRPr="00153688" w:rsidRDefault="00153688" w:rsidP="00153688">
      <w:pPr>
        <w:spacing w:after="0" w:line="240" w:lineRule="auto"/>
        <w:rPr>
          <w:rFonts w:ascii="Century Gothic" w:hAnsi="Century Gothic"/>
          <w:sz w:val="24"/>
          <w:szCs w:val="24"/>
        </w:rPr>
      </w:pPr>
    </w:p>
    <w:p w14:paraId="72551459" w14:textId="43F70B8D" w:rsidR="00153688" w:rsidRDefault="007A7EEE" w:rsidP="007A7EEE">
      <w:pPr>
        <w:spacing w:after="0" w:line="240" w:lineRule="auto"/>
        <w:jc w:val="center"/>
        <w:rPr>
          <w:rFonts w:ascii="Century Gothic" w:hAnsi="Century Gothic"/>
          <w:sz w:val="36"/>
          <w:szCs w:val="36"/>
        </w:rPr>
      </w:pPr>
      <w:r>
        <w:rPr>
          <w:rFonts w:ascii="Century Gothic" w:hAnsi="Century Gothic"/>
          <w:noProof/>
          <w:sz w:val="36"/>
          <w:szCs w:val="36"/>
        </w:rPr>
        <w:drawing>
          <wp:inline distT="0" distB="0" distL="0" distR="0" wp14:anchorId="26EAA59F" wp14:editId="77EA9A23">
            <wp:extent cx="4975621" cy="4507865"/>
            <wp:effectExtent l="0" t="0" r="0" b="0"/>
            <wp:docPr id="6" name="Imagen 6" descr="A document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A document with black text&#10;&#10;AI-generated content may be incorrect.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36" t="15420" r="8045" b="13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6311" cy="450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0BADD0" w14:textId="77777777" w:rsidR="00153688" w:rsidRDefault="00153688" w:rsidP="00153688">
      <w:pPr>
        <w:spacing w:after="0" w:line="240" w:lineRule="auto"/>
        <w:rPr>
          <w:rFonts w:ascii="Century Gothic" w:hAnsi="Century Gothic"/>
          <w:sz w:val="36"/>
          <w:szCs w:val="36"/>
        </w:rPr>
      </w:pPr>
    </w:p>
    <w:p w14:paraId="08D6C832" w14:textId="3435D0F6" w:rsidR="00153688" w:rsidRDefault="00153688" w:rsidP="00153688">
      <w:pPr>
        <w:spacing w:after="0" w:line="240" w:lineRule="auto"/>
        <w:rPr>
          <w:rFonts w:ascii="Century Gothic" w:hAnsi="Century Gothic"/>
          <w:sz w:val="24"/>
          <w:szCs w:val="24"/>
        </w:rPr>
      </w:pPr>
      <w:r w:rsidRPr="00153688">
        <w:rPr>
          <w:rFonts w:ascii="Century Gothic" w:hAnsi="Century Gothic"/>
          <w:sz w:val="24"/>
          <w:szCs w:val="24"/>
        </w:rPr>
        <w:t>Anexo 3 Solvencia Unidad de Invent</w:t>
      </w:r>
      <w:r>
        <w:rPr>
          <w:rFonts w:ascii="Century Gothic" w:hAnsi="Century Gothic"/>
          <w:sz w:val="24"/>
          <w:szCs w:val="24"/>
        </w:rPr>
        <w:t>ar</w:t>
      </w:r>
      <w:r w:rsidR="007A7EEE">
        <w:rPr>
          <w:rFonts w:ascii="Century Gothic" w:hAnsi="Century Gothic"/>
          <w:sz w:val="24"/>
          <w:szCs w:val="24"/>
        </w:rPr>
        <w:t>io</w:t>
      </w:r>
    </w:p>
    <w:p w14:paraId="74F4DFD1" w14:textId="77777777" w:rsidR="007A7EEE" w:rsidRDefault="007A7EEE" w:rsidP="00153688">
      <w:pPr>
        <w:spacing w:after="0" w:line="240" w:lineRule="auto"/>
        <w:rPr>
          <w:rFonts w:ascii="Century Gothic" w:hAnsi="Century Gothic"/>
          <w:sz w:val="24"/>
          <w:szCs w:val="24"/>
        </w:rPr>
      </w:pPr>
    </w:p>
    <w:p w14:paraId="32D05139" w14:textId="2D7BFE30" w:rsidR="006C381C" w:rsidRPr="00153688" w:rsidRDefault="00153688" w:rsidP="007A7EEE">
      <w:pPr>
        <w:spacing w:after="0" w:line="240" w:lineRule="auto"/>
        <w:jc w:val="center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noProof/>
          <w:sz w:val="36"/>
          <w:szCs w:val="36"/>
        </w:rPr>
        <w:drawing>
          <wp:inline distT="0" distB="0" distL="0" distR="0" wp14:anchorId="35D696B4" wp14:editId="5B8B9143">
            <wp:extent cx="4902879" cy="4477248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72" t="15251" r="10098" b="16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079" cy="447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3B2D61" w14:textId="0751070C" w:rsidR="002C3A91" w:rsidRPr="002C3A91" w:rsidRDefault="00153688" w:rsidP="007A7EEE">
      <w:pPr>
        <w:rPr>
          <w:rFonts w:ascii="Century Gothic" w:hAnsi="Century Gothic"/>
          <w:sz w:val="24"/>
          <w:szCs w:val="24"/>
        </w:rPr>
      </w:pPr>
      <w:bookmarkStart w:id="2" w:name="_Hlk201061060"/>
      <w:r w:rsidRPr="00153688">
        <w:rPr>
          <w:rFonts w:ascii="Century Gothic" w:hAnsi="Century Gothic"/>
          <w:sz w:val="24"/>
          <w:szCs w:val="24"/>
        </w:rPr>
        <w:lastRenderedPageBreak/>
        <w:t xml:space="preserve">Anexo </w:t>
      </w:r>
      <w:r>
        <w:rPr>
          <w:rFonts w:ascii="Century Gothic" w:hAnsi="Century Gothic"/>
          <w:sz w:val="24"/>
          <w:szCs w:val="24"/>
        </w:rPr>
        <w:t>4</w:t>
      </w:r>
      <w:r w:rsidRPr="00153688">
        <w:rPr>
          <w:rFonts w:ascii="Century Gothic" w:hAnsi="Century Gothic"/>
          <w:sz w:val="24"/>
          <w:szCs w:val="24"/>
        </w:rPr>
        <w:t xml:space="preserve"> Solvencia </w:t>
      </w:r>
      <w:r w:rsidR="002C3A91">
        <w:rPr>
          <w:rFonts w:ascii="Century Gothic" w:hAnsi="Century Gothic"/>
          <w:sz w:val="24"/>
          <w:szCs w:val="24"/>
        </w:rPr>
        <w:t>de Dirección de Recursos Humanos.</w:t>
      </w:r>
    </w:p>
    <w:bookmarkEnd w:id="2"/>
    <w:p w14:paraId="4CC7F8B4" w14:textId="4A881194" w:rsidR="002C3A91" w:rsidRDefault="007A7EEE" w:rsidP="002C3A91">
      <w:pPr>
        <w:tabs>
          <w:tab w:val="left" w:pos="2055"/>
        </w:tabs>
        <w:rPr>
          <w:rFonts w:ascii="Century Gothic" w:hAnsi="Century Gothic"/>
          <w:sz w:val="36"/>
          <w:szCs w:val="36"/>
        </w:rPr>
      </w:pPr>
      <w:r>
        <w:rPr>
          <w:rFonts w:ascii="Century Gothic" w:hAnsi="Century Gothic"/>
          <w:noProof/>
          <w:sz w:val="36"/>
          <w:szCs w:val="36"/>
        </w:rPr>
        <w:drawing>
          <wp:anchor distT="0" distB="0" distL="114300" distR="114300" simplePos="0" relativeHeight="251655168" behindDoc="1" locked="0" layoutInCell="1" allowOverlap="1" wp14:anchorId="6A1B7A59" wp14:editId="14B733CB">
            <wp:simplePos x="0" y="0"/>
            <wp:positionH relativeFrom="column">
              <wp:posOffset>2076450</wp:posOffset>
            </wp:positionH>
            <wp:positionV relativeFrom="paragraph">
              <wp:posOffset>10795</wp:posOffset>
            </wp:positionV>
            <wp:extent cx="4130040" cy="4808220"/>
            <wp:effectExtent l="0" t="0" r="0" b="0"/>
            <wp:wrapTight wrapText="bothSides">
              <wp:wrapPolygon edited="0">
                <wp:start x="0" y="0"/>
                <wp:lineTo x="0" y="21480"/>
                <wp:lineTo x="21520" y="21480"/>
                <wp:lineTo x="21520" y="0"/>
                <wp:lineTo x="0" y="0"/>
              </wp:wrapPolygon>
            </wp:wrapTight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43" t="9029" r="9436" b="72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0040" cy="480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42C4CA" w14:textId="6256BB2D" w:rsidR="006C381C" w:rsidRDefault="006C381C" w:rsidP="002C3A91">
      <w:pPr>
        <w:tabs>
          <w:tab w:val="left" w:pos="8085"/>
        </w:tabs>
        <w:rPr>
          <w:rFonts w:ascii="Century Gothic" w:hAnsi="Century Gothic"/>
          <w:sz w:val="36"/>
          <w:szCs w:val="36"/>
        </w:rPr>
      </w:pPr>
      <w:r w:rsidRPr="002C3A91">
        <w:rPr>
          <w:rFonts w:ascii="Century Gothic" w:hAnsi="Century Gothic"/>
          <w:sz w:val="36"/>
          <w:szCs w:val="36"/>
        </w:rPr>
        <w:br w:type="page"/>
      </w:r>
    </w:p>
    <w:p w14:paraId="34756BEF" w14:textId="17C24A75" w:rsidR="006C381C" w:rsidRDefault="00002DA5" w:rsidP="006C381C">
      <w:pPr>
        <w:tabs>
          <w:tab w:val="left" w:pos="8085"/>
        </w:tabs>
        <w:rPr>
          <w:rFonts w:ascii="Century Gothic" w:hAnsi="Century Gothic"/>
          <w:sz w:val="24"/>
          <w:szCs w:val="24"/>
        </w:rPr>
      </w:pPr>
      <w:bookmarkStart w:id="3" w:name="_Hlk201061559"/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0EEE752D" wp14:editId="13AF33F0">
            <wp:simplePos x="0" y="0"/>
            <wp:positionH relativeFrom="page">
              <wp:align>center</wp:align>
            </wp:positionH>
            <wp:positionV relativeFrom="paragraph">
              <wp:posOffset>277495</wp:posOffset>
            </wp:positionV>
            <wp:extent cx="4665980" cy="4650740"/>
            <wp:effectExtent l="0" t="0" r="1270" b="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5980" cy="4650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3A91" w:rsidRPr="002C3A91">
        <w:rPr>
          <w:rFonts w:ascii="Century Gothic" w:hAnsi="Century Gothic"/>
          <w:sz w:val="24"/>
          <w:szCs w:val="24"/>
        </w:rPr>
        <w:t xml:space="preserve">Anexo </w:t>
      </w:r>
      <w:r w:rsidR="002C3A91">
        <w:rPr>
          <w:rFonts w:ascii="Century Gothic" w:hAnsi="Century Gothic"/>
          <w:sz w:val="24"/>
          <w:szCs w:val="24"/>
        </w:rPr>
        <w:t>5</w:t>
      </w:r>
      <w:r w:rsidR="002C3A91" w:rsidRPr="002C3A91">
        <w:rPr>
          <w:rFonts w:ascii="Century Gothic" w:hAnsi="Century Gothic"/>
          <w:sz w:val="24"/>
          <w:szCs w:val="24"/>
        </w:rPr>
        <w:t xml:space="preserve"> </w:t>
      </w:r>
      <w:r w:rsidR="006749A6">
        <w:rPr>
          <w:rFonts w:ascii="Century Gothic" w:hAnsi="Century Gothic"/>
          <w:sz w:val="24"/>
          <w:szCs w:val="24"/>
        </w:rPr>
        <w:t>Certificación de Resolución o Acuerdo de baja</w:t>
      </w:r>
      <w:r w:rsidR="002C3A91" w:rsidRPr="002C3A91">
        <w:rPr>
          <w:rFonts w:ascii="Century Gothic" w:hAnsi="Century Gothic"/>
          <w:sz w:val="24"/>
          <w:szCs w:val="24"/>
        </w:rPr>
        <w:t>.</w:t>
      </w:r>
    </w:p>
    <w:bookmarkEnd w:id="3"/>
    <w:p w14:paraId="70A9D6AD" w14:textId="58512577" w:rsidR="006749A6" w:rsidRPr="002C3A91" w:rsidRDefault="006749A6" w:rsidP="006C381C">
      <w:pPr>
        <w:tabs>
          <w:tab w:val="left" w:pos="8085"/>
        </w:tabs>
        <w:rPr>
          <w:rFonts w:ascii="Century Gothic" w:hAnsi="Century Gothic"/>
          <w:sz w:val="24"/>
          <w:szCs w:val="24"/>
        </w:rPr>
      </w:pPr>
    </w:p>
    <w:p w14:paraId="104F8C4B" w14:textId="14B5A687" w:rsidR="006C381C" w:rsidRDefault="006C381C" w:rsidP="006C381C">
      <w:pPr>
        <w:tabs>
          <w:tab w:val="left" w:pos="8085"/>
        </w:tabs>
        <w:rPr>
          <w:rFonts w:ascii="Century Gothic" w:hAnsi="Century Gothic"/>
          <w:sz w:val="36"/>
          <w:szCs w:val="36"/>
        </w:rPr>
      </w:pPr>
    </w:p>
    <w:p w14:paraId="6B44827A" w14:textId="0375FD35" w:rsidR="006C381C" w:rsidRPr="006C381C" w:rsidRDefault="006C381C" w:rsidP="006C381C">
      <w:pPr>
        <w:rPr>
          <w:rFonts w:ascii="Century Gothic" w:hAnsi="Century Gothic"/>
          <w:sz w:val="36"/>
          <w:szCs w:val="36"/>
        </w:rPr>
      </w:pPr>
    </w:p>
    <w:p w14:paraId="603DB68A" w14:textId="44E68BE0" w:rsidR="006C381C" w:rsidRPr="006C381C" w:rsidRDefault="006C381C" w:rsidP="006C381C">
      <w:pPr>
        <w:rPr>
          <w:rFonts w:ascii="Century Gothic" w:hAnsi="Century Gothic"/>
          <w:sz w:val="36"/>
          <w:szCs w:val="36"/>
        </w:rPr>
      </w:pPr>
    </w:p>
    <w:p w14:paraId="5A393342" w14:textId="77777777" w:rsidR="006C381C" w:rsidRPr="006C381C" w:rsidRDefault="006C381C" w:rsidP="006C381C">
      <w:pPr>
        <w:rPr>
          <w:rFonts w:ascii="Century Gothic" w:hAnsi="Century Gothic"/>
          <w:sz w:val="36"/>
          <w:szCs w:val="36"/>
        </w:rPr>
      </w:pPr>
    </w:p>
    <w:p w14:paraId="7199B142" w14:textId="77777777" w:rsidR="006C381C" w:rsidRPr="006C381C" w:rsidRDefault="006C381C" w:rsidP="006C381C">
      <w:pPr>
        <w:rPr>
          <w:rFonts w:ascii="Century Gothic" w:hAnsi="Century Gothic"/>
          <w:sz w:val="36"/>
          <w:szCs w:val="36"/>
        </w:rPr>
      </w:pPr>
    </w:p>
    <w:p w14:paraId="0F0035C5" w14:textId="77777777" w:rsidR="006C381C" w:rsidRPr="006C381C" w:rsidRDefault="006C381C" w:rsidP="006C381C">
      <w:pPr>
        <w:rPr>
          <w:rFonts w:ascii="Century Gothic" w:hAnsi="Century Gothic"/>
          <w:sz w:val="36"/>
          <w:szCs w:val="36"/>
        </w:rPr>
      </w:pPr>
    </w:p>
    <w:p w14:paraId="3A02C8B1" w14:textId="77777777" w:rsidR="006C381C" w:rsidRPr="006C381C" w:rsidRDefault="006C381C" w:rsidP="006C381C">
      <w:pPr>
        <w:rPr>
          <w:rFonts w:ascii="Century Gothic" w:hAnsi="Century Gothic"/>
          <w:sz w:val="36"/>
          <w:szCs w:val="36"/>
        </w:rPr>
      </w:pPr>
    </w:p>
    <w:p w14:paraId="20241986" w14:textId="77777777" w:rsidR="006C381C" w:rsidRPr="006C381C" w:rsidRDefault="006C381C" w:rsidP="006C381C">
      <w:pPr>
        <w:rPr>
          <w:rFonts w:ascii="Century Gothic" w:hAnsi="Century Gothic"/>
          <w:sz w:val="36"/>
          <w:szCs w:val="36"/>
        </w:rPr>
      </w:pPr>
    </w:p>
    <w:p w14:paraId="5EC2AA54" w14:textId="77777777" w:rsidR="006C381C" w:rsidRPr="006C381C" w:rsidRDefault="006C381C" w:rsidP="006C381C">
      <w:pPr>
        <w:rPr>
          <w:rFonts w:ascii="Century Gothic" w:hAnsi="Century Gothic"/>
          <w:sz w:val="36"/>
          <w:szCs w:val="36"/>
        </w:rPr>
      </w:pPr>
    </w:p>
    <w:p w14:paraId="31F7D4B3" w14:textId="77777777" w:rsidR="006C381C" w:rsidRPr="006C381C" w:rsidRDefault="006C381C" w:rsidP="006C381C">
      <w:pPr>
        <w:rPr>
          <w:rFonts w:ascii="Century Gothic" w:hAnsi="Century Gothic"/>
          <w:sz w:val="36"/>
          <w:szCs w:val="36"/>
        </w:rPr>
      </w:pPr>
    </w:p>
    <w:p w14:paraId="1A450814" w14:textId="77777777" w:rsidR="007A7EEE" w:rsidRDefault="007A7EEE" w:rsidP="006749A6">
      <w:pPr>
        <w:rPr>
          <w:noProof/>
        </w:rPr>
      </w:pPr>
    </w:p>
    <w:p w14:paraId="71065810" w14:textId="77777777" w:rsidR="00002DA5" w:rsidRDefault="006749A6" w:rsidP="006749A6">
      <w:pPr>
        <w:rPr>
          <w:noProof/>
        </w:rPr>
      </w:pPr>
      <w:r w:rsidRPr="006749A6">
        <w:rPr>
          <w:noProof/>
        </w:rPr>
        <w:t xml:space="preserve"> </w:t>
      </w:r>
      <w:bookmarkStart w:id="4" w:name="_Hlk201062079"/>
    </w:p>
    <w:p w14:paraId="2E753B72" w14:textId="299FC2F1" w:rsidR="006749A6" w:rsidRPr="006749A6" w:rsidRDefault="00A35E83" w:rsidP="006749A6">
      <w:pPr>
        <w:rPr>
          <w:rFonts w:ascii="Century Gothic" w:hAnsi="Century Gothic"/>
          <w:sz w:val="24"/>
          <w:szCs w:val="24"/>
        </w:rPr>
      </w:pPr>
      <w:r w:rsidRPr="002C3A91">
        <w:rPr>
          <w:rFonts w:ascii="Century Gothic" w:hAnsi="Century Gothic"/>
          <w:sz w:val="24"/>
          <w:szCs w:val="24"/>
        </w:rPr>
        <w:lastRenderedPageBreak/>
        <w:t xml:space="preserve">Anexo </w:t>
      </w:r>
      <w:r>
        <w:rPr>
          <w:rFonts w:ascii="Century Gothic" w:hAnsi="Century Gothic"/>
          <w:sz w:val="24"/>
          <w:szCs w:val="24"/>
        </w:rPr>
        <w:t>6</w:t>
      </w:r>
      <w:r w:rsidRPr="002C3A91">
        <w:rPr>
          <w:rFonts w:ascii="Century Gothic" w:hAnsi="Century Gothic"/>
          <w:sz w:val="24"/>
          <w:szCs w:val="24"/>
        </w:rPr>
        <w:t xml:space="preserve"> </w:t>
      </w:r>
      <w:r>
        <w:rPr>
          <w:rFonts w:ascii="Century Gothic" w:hAnsi="Century Gothic"/>
          <w:sz w:val="24"/>
          <w:szCs w:val="24"/>
        </w:rPr>
        <w:t>Calculo de Prestaciones Laborales</w:t>
      </w:r>
    </w:p>
    <w:bookmarkEnd w:id="4"/>
    <w:p w14:paraId="21890DEA" w14:textId="5A632AFA" w:rsidR="006C381C" w:rsidRDefault="007A7EEE" w:rsidP="00A35E83">
      <w:pPr>
        <w:rPr>
          <w:rFonts w:ascii="Century Gothic" w:hAnsi="Century Gothic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142AA8AB" wp14:editId="2E7443EE">
            <wp:simplePos x="0" y="0"/>
            <wp:positionH relativeFrom="column">
              <wp:posOffset>2565093</wp:posOffset>
            </wp:positionH>
            <wp:positionV relativeFrom="paragraph">
              <wp:posOffset>101907</wp:posOffset>
            </wp:positionV>
            <wp:extent cx="3704590" cy="4013200"/>
            <wp:effectExtent l="0" t="0" r="0" b="0"/>
            <wp:wrapTight wrapText="bothSides">
              <wp:wrapPolygon edited="0">
                <wp:start x="0" y="0"/>
                <wp:lineTo x="0" y="21532"/>
                <wp:lineTo x="21437" y="21532"/>
                <wp:lineTo x="21437" y="0"/>
                <wp:lineTo x="0" y="0"/>
              </wp:wrapPolygon>
            </wp:wrapTight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4590" cy="401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395C60" w14:textId="3F2F7C9A" w:rsidR="00A35E83" w:rsidRDefault="00A35E83" w:rsidP="006C381C">
      <w:pPr>
        <w:jc w:val="right"/>
        <w:rPr>
          <w:rFonts w:ascii="Century Gothic" w:hAnsi="Century Gothic"/>
          <w:sz w:val="36"/>
          <w:szCs w:val="36"/>
        </w:rPr>
      </w:pPr>
    </w:p>
    <w:p w14:paraId="0279A814" w14:textId="16BA18AD" w:rsidR="007A7EEE" w:rsidRDefault="007A7EEE" w:rsidP="006C381C">
      <w:pPr>
        <w:jc w:val="right"/>
        <w:rPr>
          <w:rFonts w:ascii="Century Gothic" w:hAnsi="Century Gothic"/>
          <w:sz w:val="36"/>
          <w:szCs w:val="36"/>
        </w:rPr>
      </w:pPr>
    </w:p>
    <w:p w14:paraId="3719D43B" w14:textId="77777777" w:rsidR="007A7EEE" w:rsidRDefault="007A7EEE" w:rsidP="006C381C">
      <w:pPr>
        <w:jc w:val="right"/>
        <w:rPr>
          <w:rFonts w:ascii="Century Gothic" w:hAnsi="Century Gothic"/>
          <w:sz w:val="36"/>
          <w:szCs w:val="36"/>
        </w:rPr>
      </w:pPr>
    </w:p>
    <w:p w14:paraId="281BD1DB" w14:textId="77777777" w:rsidR="007A7EEE" w:rsidRDefault="007A7EEE" w:rsidP="006C381C">
      <w:pPr>
        <w:jc w:val="right"/>
        <w:rPr>
          <w:rFonts w:ascii="Century Gothic" w:hAnsi="Century Gothic"/>
          <w:sz w:val="36"/>
          <w:szCs w:val="36"/>
        </w:rPr>
      </w:pPr>
    </w:p>
    <w:p w14:paraId="2B29CF37" w14:textId="77777777" w:rsidR="007A7EEE" w:rsidRDefault="007A7EEE" w:rsidP="006C381C">
      <w:pPr>
        <w:jc w:val="right"/>
        <w:rPr>
          <w:rFonts w:ascii="Century Gothic" w:hAnsi="Century Gothic"/>
          <w:sz w:val="36"/>
          <w:szCs w:val="36"/>
        </w:rPr>
      </w:pPr>
    </w:p>
    <w:p w14:paraId="6C07683B" w14:textId="77777777" w:rsidR="007A7EEE" w:rsidRDefault="007A7EEE" w:rsidP="006C381C">
      <w:pPr>
        <w:jc w:val="right"/>
        <w:rPr>
          <w:rFonts w:ascii="Century Gothic" w:hAnsi="Century Gothic"/>
          <w:sz w:val="36"/>
          <w:szCs w:val="36"/>
        </w:rPr>
      </w:pPr>
    </w:p>
    <w:p w14:paraId="119FA1A7" w14:textId="77777777" w:rsidR="007A7EEE" w:rsidRDefault="007A7EEE" w:rsidP="006C381C">
      <w:pPr>
        <w:jc w:val="right"/>
        <w:rPr>
          <w:rFonts w:ascii="Century Gothic" w:hAnsi="Century Gothic"/>
          <w:sz w:val="36"/>
          <w:szCs w:val="36"/>
        </w:rPr>
      </w:pPr>
    </w:p>
    <w:p w14:paraId="60C3560B" w14:textId="77777777" w:rsidR="007A7EEE" w:rsidRDefault="007A7EEE" w:rsidP="006C381C">
      <w:pPr>
        <w:jc w:val="right"/>
        <w:rPr>
          <w:rFonts w:ascii="Century Gothic" w:hAnsi="Century Gothic"/>
          <w:sz w:val="36"/>
          <w:szCs w:val="36"/>
        </w:rPr>
      </w:pPr>
    </w:p>
    <w:p w14:paraId="71B43A90" w14:textId="77777777" w:rsidR="007A7EEE" w:rsidRDefault="007A7EEE" w:rsidP="006C381C">
      <w:pPr>
        <w:jc w:val="right"/>
        <w:rPr>
          <w:rFonts w:ascii="Century Gothic" w:hAnsi="Century Gothic"/>
          <w:sz w:val="36"/>
          <w:szCs w:val="36"/>
        </w:rPr>
      </w:pPr>
    </w:p>
    <w:p w14:paraId="6F20C31C" w14:textId="77777777" w:rsidR="007A7EEE" w:rsidRDefault="007A7EEE" w:rsidP="00A35E83">
      <w:pPr>
        <w:rPr>
          <w:rFonts w:ascii="Century Gothic" w:hAnsi="Century Gothic"/>
          <w:sz w:val="36"/>
          <w:szCs w:val="36"/>
        </w:rPr>
      </w:pPr>
    </w:p>
    <w:p w14:paraId="53CC5095" w14:textId="77777777" w:rsidR="007A7EEE" w:rsidRDefault="007A7EEE" w:rsidP="00A35E83">
      <w:pPr>
        <w:rPr>
          <w:rFonts w:ascii="Century Gothic" w:hAnsi="Century Gothic"/>
          <w:sz w:val="24"/>
          <w:szCs w:val="24"/>
        </w:rPr>
      </w:pPr>
    </w:p>
    <w:p w14:paraId="3F2E396A" w14:textId="70022231" w:rsidR="00A35E83" w:rsidRPr="006749A6" w:rsidRDefault="007A7EEE" w:rsidP="00A35E83">
      <w:pPr>
        <w:rPr>
          <w:rFonts w:ascii="Century Gothic" w:hAnsi="Century Gothic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78720" behindDoc="1" locked="0" layoutInCell="1" allowOverlap="1" wp14:anchorId="6C71E821" wp14:editId="7686DA5E">
            <wp:simplePos x="0" y="0"/>
            <wp:positionH relativeFrom="column">
              <wp:posOffset>2256155</wp:posOffset>
            </wp:positionH>
            <wp:positionV relativeFrom="paragraph">
              <wp:posOffset>226060</wp:posOffset>
            </wp:positionV>
            <wp:extent cx="3967480" cy="4122420"/>
            <wp:effectExtent l="76200" t="0" r="52070" b="0"/>
            <wp:wrapTight wrapText="bothSides">
              <wp:wrapPolygon edited="0">
                <wp:start x="-7" y="21593"/>
                <wp:lineTo x="21462" y="21593"/>
                <wp:lineTo x="21462" y="133"/>
                <wp:lineTo x="-7" y="133"/>
                <wp:lineTo x="-7" y="21593"/>
              </wp:wrapPolygon>
            </wp:wrapTight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67480" cy="4122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5E83" w:rsidRPr="002C3A91">
        <w:rPr>
          <w:rFonts w:ascii="Century Gothic" w:hAnsi="Century Gothic"/>
          <w:sz w:val="24"/>
          <w:szCs w:val="24"/>
        </w:rPr>
        <w:t xml:space="preserve">Anexo </w:t>
      </w:r>
      <w:r>
        <w:rPr>
          <w:rFonts w:ascii="Century Gothic" w:hAnsi="Century Gothic"/>
          <w:sz w:val="24"/>
          <w:szCs w:val="24"/>
        </w:rPr>
        <w:t>7</w:t>
      </w:r>
      <w:r w:rsidR="00A35E83" w:rsidRPr="002C3A91">
        <w:rPr>
          <w:rFonts w:ascii="Century Gothic" w:hAnsi="Century Gothic"/>
          <w:sz w:val="24"/>
          <w:szCs w:val="24"/>
        </w:rPr>
        <w:t xml:space="preserve"> </w:t>
      </w:r>
      <w:r w:rsidR="00A35E83">
        <w:rPr>
          <w:rFonts w:ascii="Century Gothic" w:hAnsi="Century Gothic"/>
          <w:sz w:val="24"/>
          <w:szCs w:val="24"/>
        </w:rPr>
        <w:t>Planilla de Prestaciones Laborales.</w:t>
      </w:r>
    </w:p>
    <w:p w14:paraId="5504A784" w14:textId="2224943D" w:rsidR="00A35E83" w:rsidRPr="006C381C" w:rsidRDefault="00A35E83" w:rsidP="006C381C">
      <w:pPr>
        <w:jc w:val="right"/>
        <w:rPr>
          <w:rFonts w:ascii="Century Gothic" w:hAnsi="Century Gothic"/>
          <w:sz w:val="36"/>
          <w:szCs w:val="36"/>
        </w:rPr>
      </w:pPr>
    </w:p>
    <w:sectPr w:rsidR="00A35E83" w:rsidRPr="006C381C" w:rsidSect="007A7EEE">
      <w:headerReference w:type="first" r:id="rId20"/>
      <w:pgSz w:w="15840" w:h="12240" w:orient="landscape"/>
      <w:pgMar w:top="1440" w:right="1242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18F91C" w14:textId="77777777" w:rsidR="00B30A0A" w:rsidRPr="007D33A0" w:rsidRDefault="00B30A0A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5EFF40BE" w14:textId="77777777" w:rsidR="00B30A0A" w:rsidRPr="007D33A0" w:rsidRDefault="00B30A0A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146416482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083215541"/>
          <w:docPartObj>
            <w:docPartGallery w:val="Page Numbers (Top of Page)"/>
            <w:docPartUnique/>
          </w:docPartObj>
        </w:sdtPr>
        <w:sdtEndPr/>
        <w:sdtContent>
          <w:p w14:paraId="4E223F44" w14:textId="77777777" w:rsidR="00947724" w:rsidRPr="008862BD" w:rsidRDefault="00947724" w:rsidP="00947724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6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03A091E" w14:textId="77777777" w:rsidR="00947724" w:rsidRDefault="0094772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E033DC" w14:textId="77777777" w:rsidR="00B30A0A" w:rsidRPr="007D33A0" w:rsidRDefault="00B30A0A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6DF11216" w14:textId="77777777" w:rsidR="00B30A0A" w:rsidRPr="007D33A0" w:rsidRDefault="00B30A0A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13925" w:type="dxa"/>
      <w:tblLook w:val="04A0" w:firstRow="1" w:lastRow="0" w:firstColumn="1" w:lastColumn="0" w:noHBand="0" w:noVBand="1"/>
    </w:tblPr>
    <w:tblGrid>
      <w:gridCol w:w="2279"/>
      <w:gridCol w:w="8461"/>
      <w:gridCol w:w="3185"/>
    </w:tblGrid>
    <w:tr w:rsidR="006C2389" w:rsidRPr="008862BD" w14:paraId="1FC16E64" w14:textId="77777777" w:rsidTr="00E565C9">
      <w:trPr>
        <w:trHeight w:val="411"/>
      </w:trPr>
      <w:tc>
        <w:tcPr>
          <w:tcW w:w="2279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0048" behindDoc="0" locked="0" layoutInCell="1" allowOverlap="1" wp14:anchorId="37FEDBB6" wp14:editId="205CDD08">
                <wp:simplePos x="0" y="0"/>
                <wp:positionH relativeFrom="column">
                  <wp:posOffset>432775</wp:posOffset>
                </wp:positionH>
                <wp:positionV relativeFrom="paragraph">
                  <wp:posOffset>74635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8461" w:type="dxa"/>
          <w:vMerge w:val="restart"/>
          <w:vAlign w:val="center"/>
        </w:tcPr>
        <w:p w14:paraId="65C492AA" w14:textId="35591822" w:rsidR="006C2389" w:rsidRPr="008862BD" w:rsidRDefault="009260AB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 xml:space="preserve">Procedimiento Pago de Prestaciones Laborales </w:t>
          </w:r>
        </w:p>
      </w:tc>
      <w:tc>
        <w:tcPr>
          <w:tcW w:w="3185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947724" w:rsidRPr="008862BD" w14:paraId="25FBDA3F" w14:textId="77777777" w:rsidTr="00E565C9">
      <w:trPr>
        <w:trHeight w:val="411"/>
      </w:trPr>
      <w:tc>
        <w:tcPr>
          <w:tcW w:w="2279" w:type="dxa"/>
          <w:vMerge/>
        </w:tcPr>
        <w:p w14:paraId="6C53BA40" w14:textId="77777777" w:rsidR="00947724" w:rsidRPr="008862BD" w:rsidRDefault="00947724" w:rsidP="00947724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8461" w:type="dxa"/>
          <w:vMerge/>
          <w:vAlign w:val="center"/>
        </w:tcPr>
        <w:p w14:paraId="631D0A35" w14:textId="77777777" w:rsidR="00947724" w:rsidRPr="008862BD" w:rsidRDefault="00947724" w:rsidP="00947724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85" w:type="dxa"/>
        </w:tcPr>
        <w:p w14:paraId="40340049" w14:textId="5A0996D8" w:rsidR="00947724" w:rsidRPr="00947724" w:rsidRDefault="00947724" w:rsidP="00947724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947724">
            <w:t>PR-MSL-DRH-UN-</w:t>
          </w:r>
          <w:r w:rsidR="00E565C9">
            <w:t>PP</w:t>
          </w:r>
          <w:r w:rsidRPr="00947724">
            <w:t>L-03</w:t>
          </w:r>
        </w:p>
      </w:tc>
    </w:tr>
    <w:tr w:rsidR="00947724" w:rsidRPr="008862BD" w14:paraId="08CF0DAB" w14:textId="77777777" w:rsidTr="00E565C9">
      <w:trPr>
        <w:trHeight w:val="411"/>
      </w:trPr>
      <w:tc>
        <w:tcPr>
          <w:tcW w:w="2279" w:type="dxa"/>
          <w:vMerge/>
        </w:tcPr>
        <w:p w14:paraId="07E34398" w14:textId="77777777" w:rsidR="00947724" w:rsidRPr="008862BD" w:rsidRDefault="00947724" w:rsidP="00947724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8461" w:type="dxa"/>
          <w:vMerge/>
          <w:vAlign w:val="center"/>
        </w:tcPr>
        <w:p w14:paraId="34A4D30B" w14:textId="77777777" w:rsidR="00947724" w:rsidRPr="008862BD" w:rsidRDefault="00947724" w:rsidP="00947724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85" w:type="dxa"/>
          <w:vAlign w:val="center"/>
        </w:tcPr>
        <w:p w14:paraId="32412902" w14:textId="1BA00142" w:rsidR="00947724" w:rsidRPr="008862BD" w:rsidRDefault="00947724" w:rsidP="00947724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947724" w:rsidRPr="008862BD" w14:paraId="1424266A" w14:textId="77777777" w:rsidTr="00E565C9">
      <w:trPr>
        <w:trHeight w:val="411"/>
      </w:trPr>
      <w:tc>
        <w:tcPr>
          <w:tcW w:w="2279" w:type="dxa"/>
          <w:vMerge/>
        </w:tcPr>
        <w:p w14:paraId="30A4D7C3" w14:textId="77777777" w:rsidR="00947724" w:rsidRPr="008862BD" w:rsidRDefault="00947724" w:rsidP="00947724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8461" w:type="dxa"/>
          <w:vMerge/>
          <w:vAlign w:val="center"/>
        </w:tcPr>
        <w:p w14:paraId="3EF60E36" w14:textId="77777777" w:rsidR="00947724" w:rsidRPr="008862BD" w:rsidRDefault="00947724" w:rsidP="00947724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85" w:type="dxa"/>
          <w:vAlign w:val="center"/>
        </w:tcPr>
        <w:p w14:paraId="008BF434" w14:textId="79AE6818" w:rsidR="00947724" w:rsidRPr="008862BD" w:rsidRDefault="00947724" w:rsidP="00947724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2753"/>
      <w:gridCol w:w="6728"/>
      <w:gridCol w:w="4123"/>
    </w:tblGrid>
    <w:tr w:rsidR="007A7EEE" w:rsidRPr="008862BD" w14:paraId="09B23646" w14:textId="77777777" w:rsidTr="007A7EEE">
      <w:trPr>
        <w:trHeight w:val="456"/>
      </w:trPr>
      <w:tc>
        <w:tcPr>
          <w:tcW w:w="2753" w:type="dxa"/>
          <w:vMerge w:val="restart"/>
        </w:tcPr>
        <w:p w14:paraId="56639C77" w14:textId="77777777" w:rsidR="007A7EEE" w:rsidRPr="008862BD" w:rsidRDefault="007A7EEE" w:rsidP="005B49C7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5408" behindDoc="0" locked="0" layoutInCell="1" allowOverlap="1" wp14:anchorId="43C87FF6" wp14:editId="6573A35C">
                <wp:simplePos x="0" y="0"/>
                <wp:positionH relativeFrom="column">
                  <wp:posOffset>159341</wp:posOffset>
                </wp:positionH>
                <wp:positionV relativeFrom="paragraph">
                  <wp:posOffset>124575</wp:posOffset>
                </wp:positionV>
                <wp:extent cx="652228" cy="904875"/>
                <wp:effectExtent l="0" t="0" r="0" b="0"/>
                <wp:wrapNone/>
                <wp:docPr id="1577146036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03719718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728" w:type="dxa"/>
          <w:vMerge w:val="restart"/>
          <w:vAlign w:val="center"/>
        </w:tcPr>
        <w:p w14:paraId="46765826" w14:textId="77777777" w:rsidR="007A7EEE" w:rsidRPr="008862BD" w:rsidRDefault="007A7EEE" w:rsidP="005B49C7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>Procedimiento Pago de Liquidación Laboral</w:t>
          </w:r>
        </w:p>
      </w:tc>
      <w:tc>
        <w:tcPr>
          <w:tcW w:w="4123" w:type="dxa"/>
          <w:vAlign w:val="center"/>
        </w:tcPr>
        <w:p w14:paraId="45207841" w14:textId="77777777" w:rsidR="007A7EEE" w:rsidRPr="008862BD" w:rsidRDefault="007A7EEE" w:rsidP="005B49C7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7A7EEE" w:rsidRPr="008862BD" w14:paraId="1F9146FB" w14:textId="77777777" w:rsidTr="007A7EEE">
      <w:trPr>
        <w:trHeight w:val="455"/>
      </w:trPr>
      <w:tc>
        <w:tcPr>
          <w:tcW w:w="2753" w:type="dxa"/>
          <w:vMerge/>
        </w:tcPr>
        <w:p w14:paraId="14D8DB0C" w14:textId="77777777" w:rsidR="007A7EEE" w:rsidRPr="008862BD" w:rsidRDefault="007A7EEE" w:rsidP="005B49C7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728" w:type="dxa"/>
          <w:vMerge/>
          <w:vAlign w:val="center"/>
        </w:tcPr>
        <w:p w14:paraId="5E581700" w14:textId="77777777" w:rsidR="007A7EEE" w:rsidRPr="008862BD" w:rsidRDefault="007A7EEE" w:rsidP="005B49C7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123" w:type="dxa"/>
        </w:tcPr>
        <w:p w14:paraId="74774B51" w14:textId="77777777" w:rsidR="007A7EEE" w:rsidRPr="00947724" w:rsidRDefault="007A7EEE" w:rsidP="005B49C7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947724">
            <w:t>PR-MSL-DRH-UN-PLL-03</w:t>
          </w:r>
        </w:p>
      </w:tc>
    </w:tr>
    <w:tr w:rsidR="007A7EEE" w:rsidRPr="008862BD" w14:paraId="1A16CC63" w14:textId="77777777" w:rsidTr="007A7EEE">
      <w:trPr>
        <w:trHeight w:val="456"/>
      </w:trPr>
      <w:tc>
        <w:tcPr>
          <w:tcW w:w="2753" w:type="dxa"/>
          <w:vMerge/>
        </w:tcPr>
        <w:p w14:paraId="235CDC09" w14:textId="77777777" w:rsidR="007A7EEE" w:rsidRPr="008862BD" w:rsidRDefault="007A7EEE" w:rsidP="005B49C7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728" w:type="dxa"/>
          <w:vMerge/>
          <w:vAlign w:val="center"/>
        </w:tcPr>
        <w:p w14:paraId="3C71F85F" w14:textId="77777777" w:rsidR="007A7EEE" w:rsidRPr="008862BD" w:rsidRDefault="007A7EEE" w:rsidP="005B49C7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123" w:type="dxa"/>
          <w:vAlign w:val="center"/>
        </w:tcPr>
        <w:p w14:paraId="7B5229B4" w14:textId="77777777" w:rsidR="007A7EEE" w:rsidRPr="008862BD" w:rsidRDefault="007A7EEE" w:rsidP="005B49C7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7A7EEE" w:rsidRPr="008862BD" w14:paraId="34E881DE" w14:textId="77777777" w:rsidTr="007A7EEE">
      <w:trPr>
        <w:trHeight w:val="455"/>
      </w:trPr>
      <w:tc>
        <w:tcPr>
          <w:tcW w:w="2753" w:type="dxa"/>
          <w:vMerge/>
        </w:tcPr>
        <w:p w14:paraId="77ABBE50" w14:textId="77777777" w:rsidR="007A7EEE" w:rsidRPr="008862BD" w:rsidRDefault="007A7EEE" w:rsidP="005B49C7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728" w:type="dxa"/>
          <w:vMerge/>
          <w:vAlign w:val="center"/>
        </w:tcPr>
        <w:p w14:paraId="12B106CA" w14:textId="77777777" w:rsidR="007A7EEE" w:rsidRPr="008862BD" w:rsidRDefault="007A7EEE" w:rsidP="005B49C7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123" w:type="dxa"/>
          <w:vAlign w:val="center"/>
        </w:tcPr>
        <w:p w14:paraId="2C5E3373" w14:textId="77777777" w:rsidR="007A7EEE" w:rsidRPr="008862BD" w:rsidRDefault="007A7EEE" w:rsidP="005B49C7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56CAF93D" w14:textId="77777777" w:rsidR="007A7EEE" w:rsidRDefault="007A7EEE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C7986"/>
    <w:multiLevelType w:val="hybridMultilevel"/>
    <w:tmpl w:val="C1C887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682046"/>
    <w:multiLevelType w:val="hybridMultilevel"/>
    <w:tmpl w:val="8C8C56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E03F38"/>
    <w:multiLevelType w:val="hybridMultilevel"/>
    <w:tmpl w:val="A7CA78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69D01A43"/>
    <w:multiLevelType w:val="hybridMultilevel"/>
    <w:tmpl w:val="83C46E3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144AEF"/>
    <w:multiLevelType w:val="hybridMultilevel"/>
    <w:tmpl w:val="FC6C4B4A"/>
    <w:lvl w:ilvl="0" w:tplc="10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7C6D295C"/>
    <w:multiLevelType w:val="hybridMultilevel"/>
    <w:tmpl w:val="BCB6060C"/>
    <w:lvl w:ilvl="0" w:tplc="100A000F">
      <w:start w:val="1"/>
      <w:numFmt w:val="decimal"/>
      <w:lvlText w:val="%1."/>
      <w:lvlJc w:val="left"/>
      <w:pPr>
        <w:ind w:left="1440" w:hanging="360"/>
      </w:pPr>
    </w:lvl>
    <w:lvl w:ilvl="1" w:tplc="100A0019" w:tentative="1">
      <w:start w:val="1"/>
      <w:numFmt w:val="lowerLetter"/>
      <w:lvlText w:val="%2."/>
      <w:lvlJc w:val="left"/>
      <w:pPr>
        <w:ind w:left="2160" w:hanging="360"/>
      </w:pPr>
    </w:lvl>
    <w:lvl w:ilvl="2" w:tplc="100A001B" w:tentative="1">
      <w:start w:val="1"/>
      <w:numFmt w:val="lowerRoman"/>
      <w:lvlText w:val="%3."/>
      <w:lvlJc w:val="right"/>
      <w:pPr>
        <w:ind w:left="2880" w:hanging="180"/>
      </w:pPr>
    </w:lvl>
    <w:lvl w:ilvl="3" w:tplc="100A000F" w:tentative="1">
      <w:start w:val="1"/>
      <w:numFmt w:val="decimal"/>
      <w:lvlText w:val="%4."/>
      <w:lvlJc w:val="left"/>
      <w:pPr>
        <w:ind w:left="3600" w:hanging="360"/>
      </w:pPr>
    </w:lvl>
    <w:lvl w:ilvl="4" w:tplc="100A0019" w:tentative="1">
      <w:start w:val="1"/>
      <w:numFmt w:val="lowerLetter"/>
      <w:lvlText w:val="%5."/>
      <w:lvlJc w:val="left"/>
      <w:pPr>
        <w:ind w:left="4320" w:hanging="360"/>
      </w:pPr>
    </w:lvl>
    <w:lvl w:ilvl="5" w:tplc="100A001B" w:tentative="1">
      <w:start w:val="1"/>
      <w:numFmt w:val="lowerRoman"/>
      <w:lvlText w:val="%6."/>
      <w:lvlJc w:val="right"/>
      <w:pPr>
        <w:ind w:left="5040" w:hanging="180"/>
      </w:pPr>
    </w:lvl>
    <w:lvl w:ilvl="6" w:tplc="100A000F" w:tentative="1">
      <w:start w:val="1"/>
      <w:numFmt w:val="decimal"/>
      <w:lvlText w:val="%7."/>
      <w:lvlJc w:val="left"/>
      <w:pPr>
        <w:ind w:left="5760" w:hanging="360"/>
      </w:pPr>
    </w:lvl>
    <w:lvl w:ilvl="7" w:tplc="100A0019" w:tentative="1">
      <w:start w:val="1"/>
      <w:numFmt w:val="lowerLetter"/>
      <w:lvlText w:val="%8."/>
      <w:lvlJc w:val="left"/>
      <w:pPr>
        <w:ind w:left="6480" w:hanging="360"/>
      </w:pPr>
    </w:lvl>
    <w:lvl w:ilvl="8" w:tplc="10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79428956">
    <w:abstractNumId w:val="4"/>
  </w:num>
  <w:num w:numId="2" w16cid:durableId="293412201">
    <w:abstractNumId w:val="3"/>
  </w:num>
  <w:num w:numId="3" w16cid:durableId="541403337">
    <w:abstractNumId w:val="5"/>
  </w:num>
  <w:num w:numId="4" w16cid:durableId="1960837462">
    <w:abstractNumId w:val="9"/>
  </w:num>
  <w:num w:numId="5" w16cid:durableId="1173256542">
    <w:abstractNumId w:val="8"/>
  </w:num>
  <w:num w:numId="6" w16cid:durableId="983656574">
    <w:abstractNumId w:val="1"/>
  </w:num>
  <w:num w:numId="7" w16cid:durableId="346059529">
    <w:abstractNumId w:val="2"/>
  </w:num>
  <w:num w:numId="8" w16cid:durableId="471288217">
    <w:abstractNumId w:val="0"/>
  </w:num>
  <w:num w:numId="9" w16cid:durableId="24984567">
    <w:abstractNumId w:val="6"/>
  </w:num>
  <w:num w:numId="10" w16cid:durableId="168613026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2DA5"/>
    <w:rsid w:val="000072A6"/>
    <w:rsid w:val="0001246A"/>
    <w:rsid w:val="00025D06"/>
    <w:rsid w:val="000554EA"/>
    <w:rsid w:val="00061444"/>
    <w:rsid w:val="00067B82"/>
    <w:rsid w:val="000719CE"/>
    <w:rsid w:val="0007208A"/>
    <w:rsid w:val="000C3312"/>
    <w:rsid w:val="000C65D4"/>
    <w:rsid w:val="000E4FBD"/>
    <w:rsid w:val="000E6D0D"/>
    <w:rsid w:val="00122360"/>
    <w:rsid w:val="00135A2C"/>
    <w:rsid w:val="00153688"/>
    <w:rsid w:val="00171EAF"/>
    <w:rsid w:val="00180524"/>
    <w:rsid w:val="00180BD8"/>
    <w:rsid w:val="001970FA"/>
    <w:rsid w:val="00197B11"/>
    <w:rsid w:val="001A3AA8"/>
    <w:rsid w:val="001B385C"/>
    <w:rsid w:val="001F530E"/>
    <w:rsid w:val="00225798"/>
    <w:rsid w:val="00227325"/>
    <w:rsid w:val="00227D42"/>
    <w:rsid w:val="00263BF6"/>
    <w:rsid w:val="00275974"/>
    <w:rsid w:val="002918C7"/>
    <w:rsid w:val="00297B20"/>
    <w:rsid w:val="002B2519"/>
    <w:rsid w:val="002C3A91"/>
    <w:rsid w:val="002C793B"/>
    <w:rsid w:val="00310AAB"/>
    <w:rsid w:val="00321E60"/>
    <w:rsid w:val="003255B9"/>
    <w:rsid w:val="003516B4"/>
    <w:rsid w:val="00357D49"/>
    <w:rsid w:val="00361894"/>
    <w:rsid w:val="003708C8"/>
    <w:rsid w:val="00377885"/>
    <w:rsid w:val="00377A86"/>
    <w:rsid w:val="003821C0"/>
    <w:rsid w:val="003856AF"/>
    <w:rsid w:val="00386E72"/>
    <w:rsid w:val="003A5B33"/>
    <w:rsid w:val="003D3C1C"/>
    <w:rsid w:val="004153C7"/>
    <w:rsid w:val="0041696C"/>
    <w:rsid w:val="00416FD2"/>
    <w:rsid w:val="004238C2"/>
    <w:rsid w:val="00432A4F"/>
    <w:rsid w:val="004363CD"/>
    <w:rsid w:val="00463759"/>
    <w:rsid w:val="004732E3"/>
    <w:rsid w:val="004928E5"/>
    <w:rsid w:val="00493F70"/>
    <w:rsid w:val="004A77F7"/>
    <w:rsid w:val="004B4636"/>
    <w:rsid w:val="004B4E1A"/>
    <w:rsid w:val="004B5872"/>
    <w:rsid w:val="004B695F"/>
    <w:rsid w:val="004C5C76"/>
    <w:rsid w:val="004E31F7"/>
    <w:rsid w:val="004E4E41"/>
    <w:rsid w:val="0052524B"/>
    <w:rsid w:val="00551301"/>
    <w:rsid w:val="00562294"/>
    <w:rsid w:val="005831A0"/>
    <w:rsid w:val="005B0602"/>
    <w:rsid w:val="005B49C7"/>
    <w:rsid w:val="005C0BC7"/>
    <w:rsid w:val="005D5284"/>
    <w:rsid w:val="005E0B75"/>
    <w:rsid w:val="006102CE"/>
    <w:rsid w:val="00615417"/>
    <w:rsid w:val="006225CC"/>
    <w:rsid w:val="00633C9E"/>
    <w:rsid w:val="006749A6"/>
    <w:rsid w:val="006816A3"/>
    <w:rsid w:val="00686FD7"/>
    <w:rsid w:val="006B62CC"/>
    <w:rsid w:val="006C2389"/>
    <w:rsid w:val="006C381C"/>
    <w:rsid w:val="006E2FEA"/>
    <w:rsid w:val="00707BEE"/>
    <w:rsid w:val="007273E0"/>
    <w:rsid w:val="00733D24"/>
    <w:rsid w:val="007641F1"/>
    <w:rsid w:val="00784ADB"/>
    <w:rsid w:val="007A7EEE"/>
    <w:rsid w:val="007B1D01"/>
    <w:rsid w:val="007D33A0"/>
    <w:rsid w:val="007D7118"/>
    <w:rsid w:val="007F4DB7"/>
    <w:rsid w:val="007F6C86"/>
    <w:rsid w:val="00821680"/>
    <w:rsid w:val="00831701"/>
    <w:rsid w:val="00832D18"/>
    <w:rsid w:val="008351B9"/>
    <w:rsid w:val="0086217A"/>
    <w:rsid w:val="008710D1"/>
    <w:rsid w:val="00883813"/>
    <w:rsid w:val="008862BD"/>
    <w:rsid w:val="0089481B"/>
    <w:rsid w:val="008A6319"/>
    <w:rsid w:val="008C5943"/>
    <w:rsid w:val="008D2C3A"/>
    <w:rsid w:val="008E056A"/>
    <w:rsid w:val="008E2CD2"/>
    <w:rsid w:val="008F47D4"/>
    <w:rsid w:val="0091056B"/>
    <w:rsid w:val="00913128"/>
    <w:rsid w:val="00921253"/>
    <w:rsid w:val="0092332E"/>
    <w:rsid w:val="009260AB"/>
    <w:rsid w:val="00936B42"/>
    <w:rsid w:val="00947724"/>
    <w:rsid w:val="009763C8"/>
    <w:rsid w:val="009929AD"/>
    <w:rsid w:val="00994488"/>
    <w:rsid w:val="009C3CF2"/>
    <w:rsid w:val="009D37CA"/>
    <w:rsid w:val="009E377A"/>
    <w:rsid w:val="00A105D9"/>
    <w:rsid w:val="00A21A9D"/>
    <w:rsid w:val="00A35E83"/>
    <w:rsid w:val="00A477AD"/>
    <w:rsid w:val="00A50884"/>
    <w:rsid w:val="00A53B6D"/>
    <w:rsid w:val="00A91E58"/>
    <w:rsid w:val="00AA2498"/>
    <w:rsid w:val="00AC7C17"/>
    <w:rsid w:val="00AE14E5"/>
    <w:rsid w:val="00B30A0A"/>
    <w:rsid w:val="00B50D2A"/>
    <w:rsid w:val="00B560E6"/>
    <w:rsid w:val="00B72A32"/>
    <w:rsid w:val="00B73139"/>
    <w:rsid w:val="00B91A6B"/>
    <w:rsid w:val="00BB43BD"/>
    <w:rsid w:val="00BD13EF"/>
    <w:rsid w:val="00BE59A1"/>
    <w:rsid w:val="00BF54AD"/>
    <w:rsid w:val="00C07F80"/>
    <w:rsid w:val="00C17E06"/>
    <w:rsid w:val="00C95885"/>
    <w:rsid w:val="00CD3E37"/>
    <w:rsid w:val="00D055ED"/>
    <w:rsid w:val="00D13CBF"/>
    <w:rsid w:val="00D155CD"/>
    <w:rsid w:val="00D245DD"/>
    <w:rsid w:val="00D333BB"/>
    <w:rsid w:val="00D42413"/>
    <w:rsid w:val="00D51B2F"/>
    <w:rsid w:val="00D5312A"/>
    <w:rsid w:val="00D56089"/>
    <w:rsid w:val="00D6057B"/>
    <w:rsid w:val="00D75A8C"/>
    <w:rsid w:val="00D822CD"/>
    <w:rsid w:val="00D93373"/>
    <w:rsid w:val="00D9589E"/>
    <w:rsid w:val="00DF46EB"/>
    <w:rsid w:val="00E35278"/>
    <w:rsid w:val="00E4564B"/>
    <w:rsid w:val="00E565C9"/>
    <w:rsid w:val="00E75CA4"/>
    <w:rsid w:val="00E869D1"/>
    <w:rsid w:val="00ED12B2"/>
    <w:rsid w:val="00EF0C8A"/>
    <w:rsid w:val="00F07528"/>
    <w:rsid w:val="00F21260"/>
    <w:rsid w:val="00F42481"/>
    <w:rsid w:val="00F50A23"/>
    <w:rsid w:val="00F66A8A"/>
    <w:rsid w:val="00F7534A"/>
    <w:rsid w:val="00F75BF1"/>
    <w:rsid w:val="00F7708C"/>
    <w:rsid w:val="00F911D7"/>
    <w:rsid w:val="00FA6A84"/>
    <w:rsid w:val="00FA7FEA"/>
    <w:rsid w:val="00FE46C4"/>
    <w:rsid w:val="00FF1410"/>
    <w:rsid w:val="00FF3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docId w15:val="{CF00A3C3-2A1D-4037-845D-C1F4F3D25F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35E83"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288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02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82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1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header" Target="header1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15</Pages>
  <Words>1113</Words>
  <Characters>6123</Characters>
  <Application>Microsoft Office Word</Application>
  <DocSecurity>0</DocSecurity>
  <Lines>51</Lines>
  <Paragraphs>14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Ana Lucía Macario Santa Cruz</cp:lastModifiedBy>
  <cp:revision>4</cp:revision>
  <cp:lastPrinted>2025-07-17T15:16:00Z</cp:lastPrinted>
  <dcterms:created xsi:type="dcterms:W3CDTF">2025-06-26T03:43:00Z</dcterms:created>
  <dcterms:modified xsi:type="dcterms:W3CDTF">2025-07-17T15:16:00Z</dcterms:modified>
</cp:coreProperties>
</file>